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97B18" w14:textId="77777777" w:rsidR="00217E71" w:rsidRPr="00034533" w:rsidRDefault="00217E71" w:rsidP="009D5FA4">
      <w:bookmarkStart w:id="0" w:name="_GoBack"/>
      <w:bookmarkEnd w:id="0"/>
    </w:p>
    <w:p w14:paraId="3AE3E910" w14:textId="77777777" w:rsidR="009D5FA4" w:rsidRPr="00034533" w:rsidRDefault="009D5FA4" w:rsidP="009D5FA4">
      <w:pPr>
        <w:pStyle w:val="Default"/>
        <w:rPr>
          <w:rFonts w:asciiTheme="minorHAnsi" w:hAnsiTheme="minorHAnsi"/>
        </w:rPr>
      </w:pPr>
    </w:p>
    <w:p w14:paraId="5470DE22" w14:textId="77777777" w:rsidR="0037706C" w:rsidRPr="00034533" w:rsidRDefault="0037706C" w:rsidP="009D5FA4">
      <w:pPr>
        <w:pStyle w:val="Default"/>
        <w:rPr>
          <w:rFonts w:asciiTheme="minorHAnsi" w:hAnsiTheme="minorHAnsi"/>
        </w:rPr>
      </w:pPr>
    </w:p>
    <w:p w14:paraId="0906AE99" w14:textId="77777777" w:rsidR="0037706C" w:rsidRPr="00034533" w:rsidRDefault="0037706C" w:rsidP="009D5FA4">
      <w:pPr>
        <w:pStyle w:val="Default"/>
        <w:rPr>
          <w:rFonts w:asciiTheme="minorHAnsi" w:hAnsiTheme="minorHAnsi"/>
        </w:rPr>
      </w:pPr>
    </w:p>
    <w:p w14:paraId="6064DACD" w14:textId="77777777" w:rsidR="0037706C" w:rsidRPr="00034533" w:rsidRDefault="0037706C" w:rsidP="009D5FA4">
      <w:pPr>
        <w:pStyle w:val="Default"/>
        <w:rPr>
          <w:rFonts w:asciiTheme="minorHAnsi" w:hAnsiTheme="minorHAnsi"/>
        </w:rPr>
      </w:pPr>
    </w:p>
    <w:p w14:paraId="182AE5A8" w14:textId="77777777" w:rsidR="009D5FA4" w:rsidRPr="00034533" w:rsidRDefault="009D5FA4" w:rsidP="009D5FA4">
      <w:pPr>
        <w:pStyle w:val="Default"/>
        <w:rPr>
          <w:rFonts w:asciiTheme="minorHAnsi" w:hAnsiTheme="minorHAnsi"/>
          <w:b/>
          <w:bCs/>
          <w:sz w:val="40"/>
          <w:szCs w:val="40"/>
        </w:rPr>
      </w:pPr>
    </w:p>
    <w:p w14:paraId="176E6B80" w14:textId="77777777" w:rsidR="005F16FE" w:rsidRPr="00084349" w:rsidRDefault="005F16FE" w:rsidP="005F16FE">
      <w:pPr>
        <w:pStyle w:val="Default"/>
        <w:jc w:val="center"/>
        <w:rPr>
          <w:rFonts w:asciiTheme="minorHAnsi" w:hAnsiTheme="minorHAnsi"/>
          <w:b/>
          <w:bCs/>
          <w:color w:val="002776"/>
          <w:sz w:val="40"/>
          <w:szCs w:val="40"/>
        </w:rPr>
      </w:pPr>
      <w:r w:rsidRPr="00084349">
        <w:rPr>
          <w:rFonts w:asciiTheme="minorHAnsi" w:hAnsiTheme="minorHAnsi"/>
          <w:b/>
          <w:bCs/>
          <w:color w:val="002776"/>
          <w:sz w:val="40"/>
          <w:szCs w:val="40"/>
        </w:rPr>
        <w:t>Public Call for</w:t>
      </w:r>
      <w:r>
        <w:rPr>
          <w:rFonts w:asciiTheme="minorHAnsi" w:hAnsiTheme="minorHAnsi"/>
          <w:b/>
          <w:bCs/>
          <w:color w:val="002776"/>
          <w:sz w:val="40"/>
          <w:szCs w:val="40"/>
        </w:rPr>
        <w:t xml:space="preserve"> Proposals for Business Support Organisations </w:t>
      </w:r>
      <w:r w:rsidRPr="00084349">
        <w:rPr>
          <w:rFonts w:asciiTheme="minorHAnsi" w:hAnsiTheme="minorHAnsi"/>
          <w:b/>
          <w:bCs/>
          <w:color w:val="002776"/>
          <w:sz w:val="40"/>
          <w:szCs w:val="40"/>
        </w:rPr>
        <w:t>CFP 05-2019</w:t>
      </w:r>
    </w:p>
    <w:p w14:paraId="40B9292F" w14:textId="77777777" w:rsidR="009D5FA4" w:rsidRPr="00034533" w:rsidRDefault="009D5FA4" w:rsidP="009D5FA4">
      <w:pPr>
        <w:pStyle w:val="Default"/>
        <w:rPr>
          <w:rFonts w:asciiTheme="minorHAnsi" w:hAnsiTheme="minorHAnsi"/>
          <w:b/>
          <w:bCs/>
          <w:color w:val="002060"/>
          <w:sz w:val="40"/>
          <w:szCs w:val="40"/>
        </w:rPr>
      </w:pPr>
    </w:p>
    <w:p w14:paraId="0EF425BC" w14:textId="77777777" w:rsidR="005F16FE" w:rsidRDefault="005F16FE" w:rsidP="00084349">
      <w:pPr>
        <w:pStyle w:val="Default"/>
        <w:jc w:val="center"/>
        <w:rPr>
          <w:rFonts w:asciiTheme="minorHAnsi" w:hAnsiTheme="minorHAnsi"/>
          <w:b/>
          <w:bCs/>
          <w:color w:val="002776"/>
          <w:sz w:val="40"/>
          <w:szCs w:val="40"/>
        </w:rPr>
      </w:pPr>
    </w:p>
    <w:p w14:paraId="021EC8D9" w14:textId="77777777" w:rsidR="005F16FE" w:rsidRDefault="005F16FE" w:rsidP="00084349">
      <w:pPr>
        <w:pStyle w:val="Default"/>
        <w:jc w:val="center"/>
        <w:rPr>
          <w:rFonts w:asciiTheme="minorHAnsi" w:hAnsiTheme="minorHAnsi"/>
          <w:b/>
          <w:bCs/>
          <w:color w:val="002776"/>
          <w:sz w:val="40"/>
          <w:szCs w:val="40"/>
        </w:rPr>
      </w:pPr>
    </w:p>
    <w:p w14:paraId="01F8FB66" w14:textId="6C210BF3" w:rsidR="009D5FA4" w:rsidRDefault="005F16FE" w:rsidP="00084349">
      <w:pPr>
        <w:pStyle w:val="Default"/>
        <w:jc w:val="center"/>
        <w:rPr>
          <w:rFonts w:asciiTheme="minorHAnsi" w:hAnsiTheme="minorHAnsi"/>
          <w:b/>
          <w:bCs/>
          <w:color w:val="002776"/>
          <w:sz w:val="40"/>
          <w:szCs w:val="40"/>
        </w:rPr>
      </w:pPr>
      <w:r>
        <w:rPr>
          <w:rFonts w:asciiTheme="minorHAnsi" w:hAnsiTheme="minorHAnsi"/>
          <w:b/>
          <w:bCs/>
          <w:color w:val="002776"/>
          <w:sz w:val="40"/>
          <w:szCs w:val="40"/>
        </w:rPr>
        <w:t>INFO SESSIONS</w:t>
      </w:r>
    </w:p>
    <w:p w14:paraId="02C21EB7" w14:textId="4AD44F55" w:rsidR="005F16FE" w:rsidRPr="00034533" w:rsidRDefault="005F16FE" w:rsidP="00084349">
      <w:pPr>
        <w:pStyle w:val="Default"/>
        <w:jc w:val="center"/>
        <w:rPr>
          <w:rFonts w:asciiTheme="minorHAnsi" w:hAnsiTheme="minorHAnsi"/>
          <w:b/>
          <w:bCs/>
          <w:color w:val="002776"/>
          <w:sz w:val="40"/>
          <w:szCs w:val="40"/>
        </w:rPr>
      </w:pPr>
      <w:r>
        <w:rPr>
          <w:rFonts w:asciiTheme="minorHAnsi" w:hAnsiTheme="minorHAnsi"/>
          <w:b/>
          <w:bCs/>
          <w:color w:val="002776"/>
          <w:sz w:val="40"/>
          <w:szCs w:val="40"/>
        </w:rPr>
        <w:t>SUMARY REPORT</w:t>
      </w:r>
    </w:p>
    <w:p w14:paraId="789F3654" w14:textId="77777777" w:rsidR="005F16FE" w:rsidRDefault="005F16FE" w:rsidP="00084349">
      <w:pPr>
        <w:pStyle w:val="Default"/>
        <w:jc w:val="center"/>
        <w:rPr>
          <w:rFonts w:asciiTheme="minorHAnsi" w:hAnsiTheme="minorHAnsi"/>
          <w:b/>
          <w:bCs/>
          <w:color w:val="002776"/>
          <w:sz w:val="40"/>
          <w:szCs w:val="40"/>
        </w:rPr>
      </w:pPr>
    </w:p>
    <w:p w14:paraId="78234FCB" w14:textId="77777777" w:rsidR="009D5FA4" w:rsidRPr="00034533" w:rsidRDefault="009D5FA4" w:rsidP="009D5FA4">
      <w:pPr>
        <w:pStyle w:val="Default"/>
        <w:rPr>
          <w:rFonts w:asciiTheme="minorHAnsi" w:hAnsiTheme="minorHAnsi"/>
          <w:b/>
          <w:bCs/>
          <w:color w:val="002776"/>
          <w:sz w:val="28"/>
          <w:szCs w:val="28"/>
        </w:rPr>
      </w:pPr>
    </w:p>
    <w:p w14:paraId="352C9D89" w14:textId="77777777" w:rsidR="009D5FA4" w:rsidRPr="00034533" w:rsidRDefault="009D5FA4" w:rsidP="009D5FA4">
      <w:pPr>
        <w:pStyle w:val="Default"/>
        <w:rPr>
          <w:rFonts w:asciiTheme="minorHAnsi" w:hAnsiTheme="minorHAnsi"/>
          <w:color w:val="002060"/>
          <w:sz w:val="23"/>
          <w:szCs w:val="23"/>
        </w:rPr>
      </w:pPr>
    </w:p>
    <w:p w14:paraId="0BA46345" w14:textId="77777777" w:rsidR="009D5FA4" w:rsidRPr="00034533" w:rsidRDefault="009D5FA4" w:rsidP="009D5FA4">
      <w:pPr>
        <w:pStyle w:val="Default"/>
        <w:rPr>
          <w:rFonts w:asciiTheme="minorHAnsi" w:hAnsiTheme="minorHAnsi"/>
          <w:color w:val="002060"/>
          <w:sz w:val="23"/>
          <w:szCs w:val="23"/>
        </w:rPr>
      </w:pPr>
    </w:p>
    <w:p w14:paraId="3C810105" w14:textId="77777777" w:rsidR="009D5FA4" w:rsidRPr="00034533" w:rsidRDefault="009D5FA4" w:rsidP="009D5FA4">
      <w:pPr>
        <w:pStyle w:val="Default"/>
        <w:rPr>
          <w:rFonts w:asciiTheme="minorHAnsi" w:hAnsiTheme="minorHAnsi"/>
          <w:sz w:val="23"/>
          <w:szCs w:val="23"/>
        </w:rPr>
      </w:pPr>
    </w:p>
    <w:p w14:paraId="3C10E413" w14:textId="77777777" w:rsidR="009D5FA4" w:rsidRPr="00034533" w:rsidRDefault="009D5FA4" w:rsidP="009D5FA4">
      <w:pPr>
        <w:pStyle w:val="Default"/>
        <w:rPr>
          <w:rFonts w:asciiTheme="minorHAnsi" w:hAnsiTheme="minorHAnsi"/>
          <w:sz w:val="23"/>
          <w:szCs w:val="23"/>
        </w:rPr>
      </w:pPr>
    </w:p>
    <w:p w14:paraId="6F0A7CC6" w14:textId="77777777" w:rsidR="009D5FA4" w:rsidRPr="00034533" w:rsidRDefault="009D5FA4" w:rsidP="009D5FA4">
      <w:pPr>
        <w:pStyle w:val="Default"/>
        <w:rPr>
          <w:rFonts w:asciiTheme="minorHAnsi" w:hAnsiTheme="minorHAnsi"/>
          <w:sz w:val="23"/>
          <w:szCs w:val="23"/>
        </w:rPr>
      </w:pPr>
    </w:p>
    <w:p w14:paraId="0061A9E6" w14:textId="77777777" w:rsidR="009D5FA4" w:rsidRPr="00034533" w:rsidRDefault="009D5FA4" w:rsidP="009D5FA4">
      <w:pPr>
        <w:pStyle w:val="Default"/>
        <w:rPr>
          <w:rFonts w:asciiTheme="minorHAnsi" w:hAnsiTheme="minorHAnsi"/>
          <w:sz w:val="23"/>
          <w:szCs w:val="23"/>
        </w:rPr>
      </w:pPr>
    </w:p>
    <w:p w14:paraId="43B5DE81" w14:textId="77777777" w:rsidR="0037706C" w:rsidRPr="00034533" w:rsidRDefault="0037706C" w:rsidP="009D5FA4">
      <w:pPr>
        <w:pStyle w:val="Default"/>
        <w:rPr>
          <w:rFonts w:asciiTheme="minorHAnsi" w:hAnsiTheme="minorHAnsi"/>
          <w:sz w:val="23"/>
          <w:szCs w:val="23"/>
        </w:rPr>
      </w:pPr>
    </w:p>
    <w:p w14:paraId="3325D9F3" w14:textId="77777777" w:rsidR="0037706C" w:rsidRPr="00034533" w:rsidRDefault="0037706C" w:rsidP="009D5FA4">
      <w:pPr>
        <w:pStyle w:val="Default"/>
        <w:rPr>
          <w:rFonts w:asciiTheme="minorHAnsi" w:hAnsiTheme="minorHAnsi"/>
          <w:sz w:val="23"/>
          <w:szCs w:val="23"/>
        </w:rPr>
      </w:pPr>
    </w:p>
    <w:p w14:paraId="687C1ABE" w14:textId="77777777" w:rsidR="00F40277" w:rsidRPr="00034533" w:rsidRDefault="00F40277" w:rsidP="009D5FA4">
      <w:pPr>
        <w:pStyle w:val="Default"/>
        <w:rPr>
          <w:rFonts w:asciiTheme="minorHAnsi" w:hAnsiTheme="minorHAnsi"/>
          <w:sz w:val="23"/>
          <w:szCs w:val="23"/>
        </w:rPr>
      </w:pPr>
    </w:p>
    <w:p w14:paraId="3B46457B" w14:textId="77777777" w:rsidR="009D5FA4" w:rsidRDefault="009D5FA4" w:rsidP="009D5FA4">
      <w:pPr>
        <w:pStyle w:val="Default"/>
        <w:rPr>
          <w:rFonts w:asciiTheme="minorHAnsi" w:hAnsiTheme="minorHAnsi"/>
          <w:sz w:val="23"/>
          <w:szCs w:val="23"/>
        </w:rPr>
      </w:pPr>
    </w:p>
    <w:p w14:paraId="5EE4C2E4" w14:textId="77777777" w:rsidR="00034533" w:rsidRDefault="00034533" w:rsidP="009D5FA4">
      <w:pPr>
        <w:pStyle w:val="Default"/>
        <w:rPr>
          <w:rFonts w:asciiTheme="minorHAnsi" w:hAnsiTheme="minorHAnsi"/>
          <w:sz w:val="23"/>
          <w:szCs w:val="23"/>
        </w:rPr>
      </w:pPr>
    </w:p>
    <w:p w14:paraId="46F415BE" w14:textId="77777777" w:rsidR="0091701D" w:rsidRDefault="0091701D" w:rsidP="009D5FA4">
      <w:pPr>
        <w:pStyle w:val="Default"/>
        <w:rPr>
          <w:rFonts w:asciiTheme="minorHAnsi" w:hAnsiTheme="minorHAnsi"/>
          <w:sz w:val="23"/>
          <w:szCs w:val="23"/>
        </w:rPr>
      </w:pPr>
    </w:p>
    <w:p w14:paraId="1CF2EE2C" w14:textId="77777777" w:rsidR="0091701D" w:rsidRDefault="0091701D" w:rsidP="009D5FA4">
      <w:pPr>
        <w:pStyle w:val="Default"/>
        <w:rPr>
          <w:rFonts w:asciiTheme="minorHAnsi" w:hAnsiTheme="minorHAnsi"/>
          <w:sz w:val="23"/>
          <w:szCs w:val="23"/>
        </w:rPr>
      </w:pPr>
    </w:p>
    <w:p w14:paraId="2EA7C0CA" w14:textId="77777777" w:rsidR="0091701D" w:rsidRPr="00034533" w:rsidRDefault="0091701D" w:rsidP="009D5FA4">
      <w:pPr>
        <w:pStyle w:val="Default"/>
        <w:rPr>
          <w:rFonts w:asciiTheme="minorHAnsi" w:hAnsiTheme="minorHAnsi"/>
          <w:sz w:val="23"/>
          <w:szCs w:val="23"/>
        </w:rPr>
      </w:pPr>
    </w:p>
    <w:p w14:paraId="77B9B0A6" w14:textId="77777777" w:rsidR="00AB16A9" w:rsidRDefault="00AB16A9" w:rsidP="009D5FA4">
      <w:pPr>
        <w:rPr>
          <w:b/>
          <w:bCs/>
          <w:color w:val="002060"/>
          <w:sz w:val="32"/>
          <w:szCs w:val="32"/>
          <w:highlight w:val="yellow"/>
        </w:rPr>
      </w:pPr>
    </w:p>
    <w:p w14:paraId="4F8E6922" w14:textId="77777777" w:rsidR="005F16FE" w:rsidRDefault="005F16FE" w:rsidP="009D5FA4">
      <w:pPr>
        <w:rPr>
          <w:b/>
          <w:bCs/>
          <w:color w:val="002060"/>
          <w:sz w:val="32"/>
          <w:szCs w:val="32"/>
          <w:highlight w:val="yellow"/>
        </w:rPr>
      </w:pPr>
    </w:p>
    <w:p w14:paraId="5FA99404" w14:textId="77777777" w:rsidR="00171A3C" w:rsidRDefault="005F16FE" w:rsidP="00171A3C">
      <w:pPr>
        <w:jc w:val="center"/>
        <w:rPr>
          <w:bCs/>
          <w:color w:val="002060"/>
          <w:sz w:val="24"/>
          <w:szCs w:val="24"/>
        </w:rPr>
      </w:pPr>
      <w:r w:rsidRPr="00171A3C">
        <w:rPr>
          <w:bCs/>
          <w:color w:val="002060"/>
          <w:sz w:val="24"/>
          <w:szCs w:val="24"/>
        </w:rPr>
        <w:t>June, 2019</w:t>
      </w:r>
    </w:p>
    <w:p w14:paraId="055624FE" w14:textId="77777777" w:rsidR="007012CC" w:rsidRDefault="007012CC">
      <w:pPr>
        <w:spacing w:after="0" w:line="240" w:lineRule="auto"/>
        <w:ind w:right="-1179"/>
        <w:jc w:val="left"/>
        <w:rPr>
          <w:b/>
          <w:bCs/>
          <w:color w:val="002060"/>
          <w:sz w:val="32"/>
          <w:szCs w:val="32"/>
        </w:rPr>
      </w:pPr>
      <w:r>
        <w:rPr>
          <w:b/>
          <w:bCs/>
          <w:color w:val="002060"/>
          <w:sz w:val="32"/>
          <w:szCs w:val="32"/>
        </w:rPr>
        <w:br w:type="page"/>
      </w:r>
    </w:p>
    <w:p w14:paraId="6C483F79" w14:textId="6788C764" w:rsidR="009D5FA4" w:rsidRPr="00171A3C" w:rsidRDefault="003A1E4B" w:rsidP="00171A3C">
      <w:pPr>
        <w:jc w:val="left"/>
        <w:rPr>
          <w:bCs/>
          <w:color w:val="002060"/>
          <w:sz w:val="24"/>
          <w:szCs w:val="24"/>
        </w:rPr>
      </w:pPr>
      <w:r w:rsidRPr="00171A3C">
        <w:rPr>
          <w:b/>
          <w:bCs/>
          <w:color w:val="002060"/>
          <w:sz w:val="32"/>
          <w:szCs w:val="32"/>
        </w:rPr>
        <w:lastRenderedPageBreak/>
        <w:t>Background</w:t>
      </w:r>
      <w:r w:rsidR="0093474C" w:rsidRPr="00171A3C">
        <w:rPr>
          <w:b/>
          <w:bCs/>
          <w:color w:val="002060"/>
          <w:sz w:val="32"/>
          <w:szCs w:val="32"/>
        </w:rPr>
        <w:t xml:space="preserve"> information</w:t>
      </w:r>
    </w:p>
    <w:p w14:paraId="0B07E4EF" w14:textId="00F5EDD6" w:rsidR="0093474C" w:rsidRPr="0093474C" w:rsidRDefault="0093474C" w:rsidP="0093474C">
      <w:pPr>
        <w:rPr>
          <w:sz w:val="22"/>
          <w:szCs w:val="22"/>
        </w:rPr>
      </w:pPr>
      <w:r w:rsidRPr="0093474C">
        <w:rPr>
          <w:sz w:val="22"/>
          <w:szCs w:val="22"/>
        </w:rPr>
        <w:t xml:space="preserve">Public Call for Proposals for Business Support Organisations (CFP 05-2019) represents an effort of the European Union Support to Municipal Development- EU PRO Programme to contribute to strengthening business sector and enhance competitiveness through the support of activities of the Business Service Organizations (BSOs) in the 99 Programme municipalities. </w:t>
      </w:r>
    </w:p>
    <w:p w14:paraId="48E64A83" w14:textId="77777777" w:rsidR="0093474C" w:rsidRPr="0093474C" w:rsidRDefault="0093474C" w:rsidP="0093474C">
      <w:pPr>
        <w:rPr>
          <w:sz w:val="22"/>
          <w:szCs w:val="22"/>
        </w:rPr>
      </w:pPr>
      <w:r w:rsidRPr="0093474C">
        <w:rPr>
          <w:sz w:val="22"/>
          <w:szCs w:val="22"/>
        </w:rPr>
        <w:t xml:space="preserve">Business Support Organizations (BSOs) are defined as organizations whose goals are to provide advisory and support services to the business community, along with promoting a favourable business environment by representing entrepreneurs, micro, small and medium sized enterprises (SMEs) interests in the public-private policy dialogue. </w:t>
      </w:r>
    </w:p>
    <w:p w14:paraId="45C56B71" w14:textId="77777777" w:rsidR="0093474C" w:rsidRPr="0093474C" w:rsidRDefault="0093474C" w:rsidP="0093474C">
      <w:pPr>
        <w:rPr>
          <w:sz w:val="22"/>
          <w:szCs w:val="22"/>
        </w:rPr>
      </w:pPr>
      <w:r w:rsidRPr="0093474C">
        <w:rPr>
          <w:sz w:val="22"/>
          <w:szCs w:val="22"/>
        </w:rPr>
        <w:t xml:space="preserve">Through provision of services and networking opportunities to the SMEs, Business Service Organizations (BSOs) play an important role for economic development, particularly for efficient SME development and sustainability of start-up businesses, resulting in increased competitiveness of SMEs. </w:t>
      </w:r>
    </w:p>
    <w:p w14:paraId="41B79E73" w14:textId="7B1FE258" w:rsidR="0093474C" w:rsidRPr="0093474C" w:rsidRDefault="007101B9" w:rsidP="0093474C">
      <w:pPr>
        <w:pStyle w:val="Heading3"/>
        <w:rPr>
          <w:sz w:val="22"/>
          <w:szCs w:val="22"/>
        </w:rPr>
      </w:pPr>
      <w:r>
        <w:rPr>
          <w:sz w:val="22"/>
          <w:szCs w:val="22"/>
        </w:rPr>
        <w:t>The scope of the CfP</w:t>
      </w:r>
    </w:p>
    <w:p w14:paraId="3C4677CC" w14:textId="77777777" w:rsidR="0093474C" w:rsidRPr="0093474C" w:rsidRDefault="0093474C" w:rsidP="0093474C">
      <w:pPr>
        <w:pStyle w:val="ListParagraph"/>
        <w:numPr>
          <w:ilvl w:val="0"/>
          <w:numId w:val="20"/>
        </w:numPr>
        <w:spacing w:after="0" w:line="240" w:lineRule="auto"/>
        <w:contextualSpacing w:val="0"/>
        <w:rPr>
          <w:sz w:val="22"/>
          <w:szCs w:val="22"/>
        </w:rPr>
      </w:pPr>
      <w:r w:rsidRPr="0093474C">
        <w:rPr>
          <w:sz w:val="22"/>
          <w:szCs w:val="22"/>
        </w:rPr>
        <w:t xml:space="preserve">Introduction or improvement of production and/or service delivery systems with the aim of strengthening the sustainability and competitiveness of SMEs </w:t>
      </w:r>
    </w:p>
    <w:p w14:paraId="766E94AA" w14:textId="77777777" w:rsidR="0093474C" w:rsidRPr="0093474C" w:rsidRDefault="0093474C" w:rsidP="0093474C">
      <w:pPr>
        <w:pStyle w:val="ListParagraph"/>
        <w:numPr>
          <w:ilvl w:val="0"/>
          <w:numId w:val="20"/>
        </w:numPr>
        <w:spacing w:after="0" w:line="240" w:lineRule="auto"/>
        <w:contextualSpacing w:val="0"/>
        <w:rPr>
          <w:sz w:val="22"/>
          <w:szCs w:val="22"/>
        </w:rPr>
      </w:pPr>
      <w:r w:rsidRPr="0093474C">
        <w:rPr>
          <w:sz w:val="22"/>
          <w:szCs w:val="22"/>
        </w:rPr>
        <w:t>Support SME networking activities to enable expansion into new markets, through organization of study tours, support joint performances on the market, collaborative research and project development</w:t>
      </w:r>
    </w:p>
    <w:p w14:paraId="0B4A2982" w14:textId="77777777" w:rsidR="0093474C" w:rsidRPr="0093474C" w:rsidRDefault="0093474C" w:rsidP="0093474C">
      <w:pPr>
        <w:pStyle w:val="ListParagraph"/>
        <w:numPr>
          <w:ilvl w:val="0"/>
          <w:numId w:val="20"/>
        </w:numPr>
        <w:spacing w:after="0" w:line="240" w:lineRule="auto"/>
        <w:contextualSpacing w:val="0"/>
        <w:rPr>
          <w:sz w:val="22"/>
          <w:szCs w:val="22"/>
        </w:rPr>
      </w:pPr>
      <w:r w:rsidRPr="0093474C">
        <w:rPr>
          <w:sz w:val="22"/>
          <w:szCs w:val="22"/>
        </w:rPr>
        <w:t xml:space="preserve"> Support SMEs for implementation of relevant standards and obtaining certificates to improve quality management standards and introduce quality control measures, as well as upgrade businesses to meet quality or food safety standards, etc.</w:t>
      </w:r>
    </w:p>
    <w:p w14:paraId="5E451957" w14:textId="1B5BE562" w:rsidR="00084349" w:rsidRDefault="0093474C" w:rsidP="00576967">
      <w:pPr>
        <w:pStyle w:val="ListParagraph"/>
        <w:numPr>
          <w:ilvl w:val="0"/>
          <w:numId w:val="20"/>
        </w:numPr>
        <w:spacing w:after="0" w:line="240" w:lineRule="auto"/>
        <w:contextualSpacing w:val="0"/>
        <w:rPr>
          <w:sz w:val="22"/>
          <w:szCs w:val="22"/>
        </w:rPr>
      </w:pPr>
      <w:r w:rsidRPr="0093474C">
        <w:rPr>
          <w:sz w:val="22"/>
          <w:szCs w:val="22"/>
        </w:rPr>
        <w:t>Strengthening of BSOs’ internal capacities to promote existing and introduce new services in line with the SME needs</w:t>
      </w:r>
    </w:p>
    <w:p w14:paraId="2F7B9B92" w14:textId="77777777" w:rsidR="00A905C4" w:rsidRPr="00A905C4" w:rsidRDefault="00A905C4" w:rsidP="00A905C4">
      <w:pPr>
        <w:pStyle w:val="ListParagraph"/>
        <w:spacing w:after="0" w:line="240" w:lineRule="auto"/>
        <w:contextualSpacing w:val="0"/>
        <w:rPr>
          <w:sz w:val="22"/>
          <w:szCs w:val="22"/>
        </w:rPr>
      </w:pPr>
    </w:p>
    <w:p w14:paraId="7F8C28C3" w14:textId="77777777" w:rsidR="00BF3AD7" w:rsidRDefault="0093474C" w:rsidP="00576967">
      <w:pPr>
        <w:rPr>
          <w:color w:val="000000"/>
          <w:sz w:val="22"/>
          <w:szCs w:val="22"/>
          <w:lang w:val="en-GB"/>
        </w:rPr>
      </w:pPr>
      <w:r w:rsidRPr="0093474C">
        <w:rPr>
          <w:b/>
          <w:bCs/>
          <w:i/>
          <w:iCs/>
          <w:color w:val="000000"/>
          <w:sz w:val="22"/>
          <w:szCs w:val="22"/>
        </w:rPr>
        <w:t>Organization of info sessions for the BSOs.</w:t>
      </w:r>
      <w:r w:rsidRPr="0093474C">
        <w:rPr>
          <w:color w:val="000000"/>
          <w:sz w:val="22"/>
          <w:szCs w:val="22"/>
        </w:rPr>
        <w:t xml:space="preserve"> </w:t>
      </w:r>
      <w:r w:rsidR="00EB33C1">
        <w:rPr>
          <w:color w:val="000000"/>
          <w:sz w:val="22"/>
          <w:szCs w:val="22"/>
        </w:rPr>
        <w:t>With the aim to promote</w:t>
      </w:r>
      <w:r w:rsidR="00704102">
        <w:rPr>
          <w:color w:val="000000"/>
          <w:sz w:val="22"/>
          <w:szCs w:val="22"/>
        </w:rPr>
        <w:t xml:space="preserve"> the BSO CfP and reach</w:t>
      </w:r>
      <w:r w:rsidR="00EB33C1">
        <w:rPr>
          <w:color w:val="000000"/>
          <w:sz w:val="22"/>
          <w:szCs w:val="22"/>
        </w:rPr>
        <w:t xml:space="preserve"> </w:t>
      </w:r>
      <w:r w:rsidR="00704102">
        <w:rPr>
          <w:color w:val="000000"/>
          <w:sz w:val="22"/>
          <w:szCs w:val="22"/>
        </w:rPr>
        <w:t xml:space="preserve">to a greater number of the Business Service Organizations, the EUPRO team for Competitiveness organized </w:t>
      </w:r>
      <w:r w:rsidR="00BF3AD7">
        <w:rPr>
          <w:color w:val="000000"/>
          <w:sz w:val="22"/>
          <w:szCs w:val="22"/>
        </w:rPr>
        <w:t>eight</w:t>
      </w:r>
      <w:r w:rsidR="00704102">
        <w:rPr>
          <w:color w:val="000000"/>
          <w:sz w:val="22"/>
          <w:szCs w:val="22"/>
        </w:rPr>
        <w:t xml:space="preserve"> structured informative session</w:t>
      </w:r>
      <w:r w:rsidR="00BF3AD7">
        <w:rPr>
          <w:color w:val="000000"/>
          <w:sz w:val="22"/>
          <w:szCs w:val="22"/>
        </w:rPr>
        <w:t>s</w:t>
      </w:r>
      <w:r w:rsidR="00704102">
        <w:rPr>
          <w:color w:val="000000"/>
          <w:sz w:val="22"/>
          <w:szCs w:val="22"/>
        </w:rPr>
        <w:t xml:space="preserve"> that were held in seven locations</w:t>
      </w:r>
      <w:r w:rsidR="000D524A">
        <w:rPr>
          <w:color w:val="000000"/>
          <w:sz w:val="22"/>
          <w:szCs w:val="22"/>
          <w:lang w:val="en-GB"/>
        </w:rPr>
        <w:t>/Programme municipalities</w:t>
      </w:r>
      <w:r w:rsidR="00BF3AD7">
        <w:rPr>
          <w:color w:val="000000"/>
          <w:sz w:val="22"/>
          <w:szCs w:val="22"/>
          <w:lang w:val="en-GB"/>
        </w:rPr>
        <w:t xml:space="preserve"> and one on-line info session was delivered from the UNOPS-EUPRO Office from Belgrade</w:t>
      </w:r>
      <w:r w:rsidR="000D524A">
        <w:rPr>
          <w:color w:val="000000"/>
          <w:sz w:val="22"/>
          <w:szCs w:val="22"/>
          <w:lang w:val="en-GB"/>
        </w:rPr>
        <w:t xml:space="preserve">. </w:t>
      </w:r>
    </w:p>
    <w:p w14:paraId="72380EFD" w14:textId="1A6A7D22" w:rsidR="006B2699" w:rsidRDefault="000D524A" w:rsidP="00576967">
      <w:pPr>
        <w:rPr>
          <w:color w:val="000000"/>
          <w:sz w:val="22"/>
          <w:szCs w:val="22"/>
        </w:rPr>
      </w:pPr>
      <w:r>
        <w:rPr>
          <w:color w:val="000000"/>
          <w:sz w:val="22"/>
          <w:szCs w:val="22"/>
          <w:lang w:val="en-GB"/>
        </w:rPr>
        <w:t xml:space="preserve">Info sessions were held in the period between 29 May- </w:t>
      </w:r>
      <w:r w:rsidR="00BF3AD7">
        <w:rPr>
          <w:color w:val="000000"/>
          <w:sz w:val="22"/>
          <w:szCs w:val="22"/>
          <w:lang w:val="en-GB"/>
        </w:rPr>
        <w:t>19</w:t>
      </w:r>
      <w:r>
        <w:rPr>
          <w:color w:val="000000"/>
          <w:sz w:val="22"/>
          <w:szCs w:val="22"/>
          <w:lang w:val="en-GB"/>
        </w:rPr>
        <w:t xml:space="preserve"> June, 2019, in the following cities/municipalities: Vranje, Zaje</w:t>
      </w:r>
      <w:r>
        <w:rPr>
          <w:color w:val="000000"/>
          <w:sz w:val="22"/>
          <w:szCs w:val="22"/>
        </w:rPr>
        <w:t xml:space="preserve">čar, Vrnjačka Banja, Zlatibor, </w:t>
      </w:r>
      <w:r w:rsidR="00BF3AD7">
        <w:rPr>
          <w:color w:val="000000"/>
          <w:sz w:val="22"/>
          <w:szCs w:val="22"/>
        </w:rPr>
        <w:t>Šabac, Srebrno Jezero and Niš. The on-line info session was held on 21 June, 2019.</w:t>
      </w:r>
    </w:p>
    <w:p w14:paraId="340C0802" w14:textId="4C9BF1A5" w:rsidR="00A905C4" w:rsidRPr="00A905C4" w:rsidRDefault="00A905C4" w:rsidP="00A905C4">
      <w:pPr>
        <w:spacing w:after="0"/>
        <w:rPr>
          <w:b/>
          <w:color w:val="000000"/>
          <w:sz w:val="20"/>
          <w:szCs w:val="20"/>
        </w:rPr>
      </w:pPr>
      <w:r w:rsidRPr="00A905C4">
        <w:rPr>
          <w:b/>
          <w:color w:val="000000"/>
          <w:sz w:val="20"/>
          <w:szCs w:val="20"/>
        </w:rPr>
        <w:t>Info sessions:</w:t>
      </w:r>
    </w:p>
    <w:tbl>
      <w:tblPr>
        <w:tblStyle w:val="GridTable4-Accent1"/>
        <w:tblW w:w="0" w:type="auto"/>
        <w:tblLook w:val="04A0" w:firstRow="1" w:lastRow="0" w:firstColumn="1" w:lastColumn="0" w:noHBand="0" w:noVBand="1"/>
      </w:tblPr>
      <w:tblGrid>
        <w:gridCol w:w="2547"/>
        <w:gridCol w:w="2977"/>
        <w:gridCol w:w="3402"/>
      </w:tblGrid>
      <w:tr w:rsidR="00A905C4" w14:paraId="3D4D3C41" w14:textId="77777777" w:rsidTr="00170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7CE13E3" w14:textId="3245DA5C" w:rsidR="00A905C4" w:rsidRPr="00480396" w:rsidRDefault="00A905C4" w:rsidP="00480396">
            <w:pPr>
              <w:spacing w:after="0"/>
              <w:rPr>
                <w:b w:val="0"/>
                <w:color w:val="000000"/>
                <w:sz w:val="20"/>
                <w:szCs w:val="20"/>
                <w:lang w:val="en-GB"/>
              </w:rPr>
            </w:pPr>
            <w:r w:rsidRPr="00480396">
              <w:rPr>
                <w:sz w:val="20"/>
                <w:szCs w:val="20"/>
              </w:rPr>
              <w:t>Location</w:t>
            </w:r>
          </w:p>
        </w:tc>
        <w:tc>
          <w:tcPr>
            <w:tcW w:w="2977" w:type="dxa"/>
          </w:tcPr>
          <w:p w14:paraId="37DDE17A" w14:textId="3CD6C693" w:rsidR="00A905C4" w:rsidRPr="00480396" w:rsidRDefault="00A905C4" w:rsidP="00480396">
            <w:pPr>
              <w:spacing w:after="0"/>
              <w:cnfStyle w:val="100000000000" w:firstRow="1" w:lastRow="0" w:firstColumn="0" w:lastColumn="0" w:oddVBand="0" w:evenVBand="0" w:oddHBand="0" w:evenHBand="0" w:firstRowFirstColumn="0" w:firstRowLastColumn="0" w:lastRowFirstColumn="0" w:lastRowLastColumn="0"/>
              <w:rPr>
                <w:b w:val="0"/>
                <w:color w:val="000000"/>
                <w:sz w:val="20"/>
                <w:szCs w:val="20"/>
                <w:lang w:val="en-GB"/>
              </w:rPr>
            </w:pPr>
            <w:r w:rsidRPr="00480396">
              <w:rPr>
                <w:sz w:val="20"/>
                <w:szCs w:val="20"/>
              </w:rPr>
              <w:t>Date</w:t>
            </w:r>
          </w:p>
        </w:tc>
        <w:tc>
          <w:tcPr>
            <w:tcW w:w="3402" w:type="dxa"/>
          </w:tcPr>
          <w:p w14:paraId="561FE275" w14:textId="168CD65D" w:rsidR="00A905C4" w:rsidRPr="00480396" w:rsidRDefault="00A905C4" w:rsidP="00480396">
            <w:pPr>
              <w:spacing w:after="0"/>
              <w:cnfStyle w:val="100000000000" w:firstRow="1" w:lastRow="0" w:firstColumn="0" w:lastColumn="0" w:oddVBand="0" w:evenVBand="0" w:oddHBand="0" w:evenHBand="0" w:firstRowFirstColumn="0" w:firstRowLastColumn="0" w:lastRowFirstColumn="0" w:lastRowLastColumn="0"/>
              <w:rPr>
                <w:b w:val="0"/>
                <w:color w:val="000000"/>
                <w:sz w:val="20"/>
                <w:szCs w:val="20"/>
                <w:lang w:val="en-GB"/>
              </w:rPr>
            </w:pPr>
            <w:r w:rsidRPr="00480396">
              <w:rPr>
                <w:sz w:val="20"/>
                <w:szCs w:val="20"/>
              </w:rPr>
              <w:t>Venue</w:t>
            </w:r>
          </w:p>
        </w:tc>
      </w:tr>
      <w:tr w:rsidR="00A905C4" w14:paraId="4C9CDB63" w14:textId="77777777" w:rsidTr="00170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0D6852" w14:textId="076CF1C3" w:rsidR="00A905C4" w:rsidRPr="00480396" w:rsidRDefault="00A905C4" w:rsidP="00A905C4">
            <w:pPr>
              <w:spacing w:after="0"/>
              <w:jc w:val="left"/>
              <w:rPr>
                <w:color w:val="000000"/>
                <w:sz w:val="20"/>
                <w:szCs w:val="20"/>
                <w:lang w:val="en-GB"/>
              </w:rPr>
            </w:pPr>
            <w:r w:rsidRPr="00480396">
              <w:rPr>
                <w:color w:val="000000"/>
                <w:sz w:val="20"/>
                <w:szCs w:val="20"/>
                <w:lang w:val="en-GB"/>
              </w:rPr>
              <w:t>Vranje</w:t>
            </w:r>
          </w:p>
        </w:tc>
        <w:tc>
          <w:tcPr>
            <w:tcW w:w="2977" w:type="dxa"/>
          </w:tcPr>
          <w:p w14:paraId="38680268" w14:textId="06FBE1B4" w:rsidR="00A905C4" w:rsidRPr="00480396"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color w:val="000000"/>
                <w:sz w:val="20"/>
                <w:szCs w:val="20"/>
                <w:lang w:val="en-GB"/>
              </w:rPr>
            </w:pPr>
            <w:r w:rsidRPr="00480396">
              <w:rPr>
                <w:color w:val="000000"/>
                <w:sz w:val="20"/>
                <w:szCs w:val="20"/>
                <w:lang w:val="en-GB"/>
              </w:rPr>
              <w:t>Wednesday, 29 May</w:t>
            </w:r>
          </w:p>
        </w:tc>
        <w:tc>
          <w:tcPr>
            <w:tcW w:w="3402" w:type="dxa"/>
          </w:tcPr>
          <w:p w14:paraId="093129D9" w14:textId="4B341046"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Ponte Bianko</w:t>
            </w:r>
          </w:p>
        </w:tc>
      </w:tr>
      <w:tr w:rsidR="00A905C4" w14:paraId="6E7FAF37" w14:textId="77777777" w:rsidTr="0017007F">
        <w:tc>
          <w:tcPr>
            <w:cnfStyle w:val="001000000000" w:firstRow="0" w:lastRow="0" w:firstColumn="1" w:lastColumn="0" w:oddVBand="0" w:evenVBand="0" w:oddHBand="0" w:evenHBand="0" w:firstRowFirstColumn="0" w:firstRowLastColumn="0" w:lastRowFirstColumn="0" w:lastRowLastColumn="0"/>
            <w:tcW w:w="2547" w:type="dxa"/>
          </w:tcPr>
          <w:p w14:paraId="38993451" w14:textId="7983775D" w:rsidR="00A905C4" w:rsidRPr="00480396" w:rsidRDefault="00A905C4" w:rsidP="00A905C4">
            <w:pPr>
              <w:spacing w:after="0"/>
              <w:jc w:val="left"/>
              <w:rPr>
                <w:color w:val="000000"/>
                <w:sz w:val="20"/>
                <w:szCs w:val="20"/>
                <w:lang w:val="en-GB"/>
              </w:rPr>
            </w:pPr>
            <w:r w:rsidRPr="00480396">
              <w:rPr>
                <w:color w:val="000000"/>
                <w:sz w:val="20"/>
                <w:szCs w:val="20"/>
                <w:lang w:val="en-GB"/>
              </w:rPr>
              <w:t>Zaječar</w:t>
            </w:r>
          </w:p>
        </w:tc>
        <w:tc>
          <w:tcPr>
            <w:tcW w:w="2977" w:type="dxa"/>
          </w:tcPr>
          <w:p w14:paraId="6878C89C" w14:textId="080E6D51" w:rsidR="00A905C4" w:rsidRPr="00480396"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color w:val="000000"/>
                <w:sz w:val="20"/>
                <w:szCs w:val="20"/>
                <w:lang w:val="en-GB"/>
              </w:rPr>
            </w:pPr>
            <w:r w:rsidRPr="00480396">
              <w:rPr>
                <w:color w:val="000000"/>
                <w:sz w:val="20"/>
                <w:szCs w:val="20"/>
                <w:lang w:val="en-GB"/>
              </w:rPr>
              <w:t>Thursday, 30 May</w:t>
            </w:r>
          </w:p>
        </w:tc>
        <w:tc>
          <w:tcPr>
            <w:tcW w:w="3402" w:type="dxa"/>
          </w:tcPr>
          <w:p w14:paraId="7CB509EB" w14:textId="27612BEB" w:rsidR="00A905C4"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Srbija</w:t>
            </w:r>
          </w:p>
        </w:tc>
      </w:tr>
      <w:tr w:rsidR="00A905C4" w14:paraId="63FB1D1C" w14:textId="77777777" w:rsidTr="00170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71CAD1" w14:textId="43872D76" w:rsidR="00A905C4" w:rsidRPr="00480396" w:rsidRDefault="00A905C4" w:rsidP="00A905C4">
            <w:pPr>
              <w:spacing w:after="0"/>
              <w:jc w:val="left"/>
              <w:rPr>
                <w:color w:val="000000"/>
                <w:sz w:val="20"/>
                <w:szCs w:val="20"/>
                <w:lang w:val="en-GB"/>
              </w:rPr>
            </w:pPr>
            <w:r w:rsidRPr="00480396">
              <w:rPr>
                <w:color w:val="000000"/>
                <w:sz w:val="20"/>
                <w:szCs w:val="20"/>
                <w:lang w:val="en-GB"/>
              </w:rPr>
              <w:t>Vrnjačka Banja</w:t>
            </w:r>
          </w:p>
        </w:tc>
        <w:tc>
          <w:tcPr>
            <w:tcW w:w="2977" w:type="dxa"/>
          </w:tcPr>
          <w:p w14:paraId="2F7E74E4" w14:textId="2C84755F" w:rsidR="00A905C4" w:rsidRPr="00480396"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color w:val="000000"/>
                <w:sz w:val="20"/>
                <w:szCs w:val="20"/>
                <w:lang w:val="en-GB"/>
              </w:rPr>
            </w:pPr>
            <w:r w:rsidRPr="00480396">
              <w:rPr>
                <w:color w:val="000000"/>
                <w:sz w:val="20"/>
                <w:szCs w:val="20"/>
                <w:lang w:val="en-GB"/>
              </w:rPr>
              <w:t>Tuesday, 11 June</w:t>
            </w:r>
          </w:p>
        </w:tc>
        <w:tc>
          <w:tcPr>
            <w:tcW w:w="3402" w:type="dxa"/>
          </w:tcPr>
          <w:p w14:paraId="215714D0" w14:textId="55DE8BB8"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Fontana</w:t>
            </w:r>
          </w:p>
        </w:tc>
      </w:tr>
      <w:tr w:rsidR="00A905C4" w14:paraId="00E95634" w14:textId="77777777" w:rsidTr="0017007F">
        <w:tc>
          <w:tcPr>
            <w:cnfStyle w:val="001000000000" w:firstRow="0" w:lastRow="0" w:firstColumn="1" w:lastColumn="0" w:oddVBand="0" w:evenVBand="0" w:oddHBand="0" w:evenHBand="0" w:firstRowFirstColumn="0" w:firstRowLastColumn="0" w:lastRowFirstColumn="0" w:lastRowLastColumn="0"/>
            <w:tcW w:w="2547" w:type="dxa"/>
          </w:tcPr>
          <w:p w14:paraId="33989935" w14:textId="33E7D951" w:rsidR="00A905C4" w:rsidRPr="00480396" w:rsidRDefault="00A905C4" w:rsidP="00A905C4">
            <w:pPr>
              <w:spacing w:after="0"/>
              <w:jc w:val="left"/>
              <w:rPr>
                <w:color w:val="000000"/>
                <w:sz w:val="20"/>
                <w:szCs w:val="20"/>
                <w:lang w:val="en-GB"/>
              </w:rPr>
            </w:pPr>
            <w:r w:rsidRPr="00480396">
              <w:rPr>
                <w:color w:val="000000"/>
                <w:sz w:val="20"/>
                <w:szCs w:val="20"/>
                <w:lang w:val="en-GB"/>
              </w:rPr>
              <w:t>Zlatibor</w:t>
            </w:r>
          </w:p>
        </w:tc>
        <w:tc>
          <w:tcPr>
            <w:tcW w:w="2977" w:type="dxa"/>
          </w:tcPr>
          <w:p w14:paraId="003A5E86" w14:textId="70979925" w:rsidR="00A905C4" w:rsidRPr="00480396"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color w:val="000000"/>
                <w:sz w:val="20"/>
                <w:szCs w:val="20"/>
                <w:lang w:val="en-GB"/>
              </w:rPr>
            </w:pPr>
            <w:r w:rsidRPr="00480396">
              <w:rPr>
                <w:color w:val="000000"/>
                <w:sz w:val="20"/>
                <w:szCs w:val="20"/>
                <w:lang w:val="en-GB"/>
              </w:rPr>
              <w:t>Wednesday, 12 June</w:t>
            </w:r>
          </w:p>
        </w:tc>
        <w:tc>
          <w:tcPr>
            <w:tcW w:w="3402" w:type="dxa"/>
          </w:tcPr>
          <w:p w14:paraId="5A48ED1B" w14:textId="55A2F845" w:rsidR="00A905C4"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Tornik</w:t>
            </w:r>
          </w:p>
        </w:tc>
      </w:tr>
      <w:tr w:rsidR="00A905C4" w14:paraId="10794605" w14:textId="77777777" w:rsidTr="00170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29CA6B7" w14:textId="6088BCE9" w:rsidR="00A905C4" w:rsidRDefault="00A905C4" w:rsidP="00A905C4">
            <w:pPr>
              <w:spacing w:after="0"/>
              <w:jc w:val="left"/>
              <w:rPr>
                <w:b w:val="0"/>
                <w:color w:val="000000"/>
                <w:sz w:val="22"/>
                <w:szCs w:val="22"/>
                <w:lang w:val="en-GB"/>
              </w:rPr>
            </w:pPr>
            <w:r>
              <w:rPr>
                <w:color w:val="000000"/>
                <w:sz w:val="22"/>
                <w:szCs w:val="22"/>
                <w:lang w:val="en-GB"/>
              </w:rPr>
              <w:t>Šabac</w:t>
            </w:r>
          </w:p>
        </w:tc>
        <w:tc>
          <w:tcPr>
            <w:tcW w:w="2977" w:type="dxa"/>
          </w:tcPr>
          <w:p w14:paraId="1EB47933" w14:textId="02DB2644"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Monday, 17 June</w:t>
            </w:r>
          </w:p>
        </w:tc>
        <w:tc>
          <w:tcPr>
            <w:tcW w:w="3402" w:type="dxa"/>
          </w:tcPr>
          <w:p w14:paraId="0C9A59C8" w14:textId="681B5484"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Sloboda</w:t>
            </w:r>
          </w:p>
        </w:tc>
      </w:tr>
      <w:tr w:rsidR="00A905C4" w14:paraId="67CC78E0" w14:textId="77777777" w:rsidTr="0017007F">
        <w:tc>
          <w:tcPr>
            <w:cnfStyle w:val="001000000000" w:firstRow="0" w:lastRow="0" w:firstColumn="1" w:lastColumn="0" w:oddVBand="0" w:evenVBand="0" w:oddHBand="0" w:evenHBand="0" w:firstRowFirstColumn="0" w:firstRowLastColumn="0" w:lastRowFirstColumn="0" w:lastRowLastColumn="0"/>
            <w:tcW w:w="2547" w:type="dxa"/>
          </w:tcPr>
          <w:p w14:paraId="177FEF32" w14:textId="78C4113B" w:rsidR="00A905C4" w:rsidRDefault="00A905C4" w:rsidP="00A905C4">
            <w:pPr>
              <w:spacing w:after="0"/>
              <w:jc w:val="left"/>
              <w:rPr>
                <w:b w:val="0"/>
                <w:color w:val="000000"/>
                <w:sz w:val="22"/>
                <w:szCs w:val="22"/>
                <w:lang w:val="en-GB"/>
              </w:rPr>
            </w:pPr>
            <w:r>
              <w:rPr>
                <w:color w:val="000000"/>
                <w:sz w:val="22"/>
                <w:szCs w:val="22"/>
                <w:lang w:val="en-GB"/>
              </w:rPr>
              <w:t>Srebrno Jezero</w:t>
            </w:r>
          </w:p>
        </w:tc>
        <w:tc>
          <w:tcPr>
            <w:tcW w:w="2977" w:type="dxa"/>
          </w:tcPr>
          <w:p w14:paraId="220803EE" w14:textId="70CA9459" w:rsidR="00A905C4"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Tuesday, 18 June</w:t>
            </w:r>
          </w:p>
        </w:tc>
        <w:tc>
          <w:tcPr>
            <w:tcW w:w="3402" w:type="dxa"/>
          </w:tcPr>
          <w:p w14:paraId="288B8A7B" w14:textId="5E729738" w:rsidR="00A905C4"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Danubia Park</w:t>
            </w:r>
          </w:p>
        </w:tc>
      </w:tr>
      <w:tr w:rsidR="00A905C4" w14:paraId="68EB6062" w14:textId="77777777" w:rsidTr="00170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A461696" w14:textId="14D5F56E" w:rsidR="00A905C4" w:rsidRDefault="00A905C4" w:rsidP="00A905C4">
            <w:pPr>
              <w:spacing w:after="0"/>
              <w:jc w:val="left"/>
              <w:rPr>
                <w:b w:val="0"/>
                <w:color w:val="000000"/>
                <w:sz w:val="22"/>
                <w:szCs w:val="22"/>
                <w:lang w:val="en-GB"/>
              </w:rPr>
            </w:pPr>
            <w:r>
              <w:rPr>
                <w:color w:val="000000"/>
                <w:sz w:val="22"/>
                <w:szCs w:val="22"/>
                <w:lang w:val="en-GB"/>
              </w:rPr>
              <w:t>Niš</w:t>
            </w:r>
          </w:p>
        </w:tc>
        <w:tc>
          <w:tcPr>
            <w:tcW w:w="2977" w:type="dxa"/>
          </w:tcPr>
          <w:p w14:paraId="5DDD352F" w14:textId="77970AA0"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Wednesday, 19 June</w:t>
            </w:r>
          </w:p>
        </w:tc>
        <w:tc>
          <w:tcPr>
            <w:tcW w:w="3402" w:type="dxa"/>
          </w:tcPr>
          <w:p w14:paraId="0A4E2ADD" w14:textId="17B556D8" w:rsidR="00A905C4" w:rsidRDefault="00A905C4" w:rsidP="00A905C4">
            <w:pPr>
              <w:spacing w:after="0"/>
              <w:jc w:val="left"/>
              <w:cnfStyle w:val="000000100000" w:firstRow="0" w:lastRow="0" w:firstColumn="0" w:lastColumn="0" w:oddVBand="0" w:evenVBand="0" w:oddHBand="1" w:evenHBand="0" w:firstRowFirstColumn="0" w:firstRowLastColumn="0" w:lastRowFirstColumn="0" w:lastRowLastColumn="0"/>
              <w:rPr>
                <w:b/>
                <w:color w:val="000000"/>
                <w:sz w:val="22"/>
                <w:szCs w:val="22"/>
                <w:lang w:val="en-GB"/>
              </w:rPr>
            </w:pPr>
            <w:r w:rsidRPr="005F4600">
              <w:rPr>
                <w:rFonts w:ascii="Calibri" w:hAnsi="Calibri" w:cs="Arial"/>
                <w:noProof w:val="0"/>
                <w:kern w:val="0"/>
                <w:sz w:val="22"/>
                <w:szCs w:val="22"/>
              </w:rPr>
              <w:t>Htl. New City</w:t>
            </w:r>
          </w:p>
        </w:tc>
      </w:tr>
      <w:tr w:rsidR="00A905C4" w14:paraId="6C7EBC10" w14:textId="77777777" w:rsidTr="0017007F">
        <w:trPr>
          <w:trHeight w:val="40"/>
        </w:trPr>
        <w:tc>
          <w:tcPr>
            <w:cnfStyle w:val="001000000000" w:firstRow="0" w:lastRow="0" w:firstColumn="1" w:lastColumn="0" w:oddVBand="0" w:evenVBand="0" w:oddHBand="0" w:evenHBand="0" w:firstRowFirstColumn="0" w:firstRowLastColumn="0" w:lastRowFirstColumn="0" w:lastRowLastColumn="0"/>
            <w:tcW w:w="2547" w:type="dxa"/>
          </w:tcPr>
          <w:p w14:paraId="5025B9AE" w14:textId="5030AFDC" w:rsidR="00A905C4" w:rsidRDefault="00A905C4" w:rsidP="00A905C4">
            <w:pPr>
              <w:spacing w:after="0"/>
              <w:jc w:val="left"/>
              <w:rPr>
                <w:b w:val="0"/>
                <w:color w:val="000000"/>
                <w:sz w:val="22"/>
                <w:szCs w:val="22"/>
                <w:lang w:val="en-GB"/>
              </w:rPr>
            </w:pPr>
            <w:r>
              <w:rPr>
                <w:color w:val="000000"/>
                <w:sz w:val="22"/>
                <w:szCs w:val="22"/>
                <w:lang w:val="en-GB"/>
              </w:rPr>
              <w:t>Online</w:t>
            </w:r>
          </w:p>
        </w:tc>
        <w:tc>
          <w:tcPr>
            <w:tcW w:w="2977" w:type="dxa"/>
          </w:tcPr>
          <w:p w14:paraId="52512D37" w14:textId="6FE47DA1" w:rsidR="00A905C4" w:rsidRPr="001A559C"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color w:val="000000"/>
                <w:sz w:val="22"/>
                <w:szCs w:val="22"/>
                <w:lang w:val="en-GB"/>
              </w:rPr>
            </w:pPr>
            <w:r w:rsidRPr="001A559C">
              <w:rPr>
                <w:color w:val="000000"/>
                <w:sz w:val="22"/>
                <w:szCs w:val="22"/>
                <w:lang w:val="en-GB"/>
              </w:rPr>
              <w:t>Friday, 21 June</w:t>
            </w:r>
          </w:p>
        </w:tc>
        <w:tc>
          <w:tcPr>
            <w:tcW w:w="3402" w:type="dxa"/>
          </w:tcPr>
          <w:p w14:paraId="0F406B21" w14:textId="75B65B96" w:rsidR="00A905C4" w:rsidRPr="00A905C4" w:rsidRDefault="00A905C4" w:rsidP="00A905C4">
            <w:pPr>
              <w:spacing w:after="0"/>
              <w:jc w:val="left"/>
              <w:cnfStyle w:val="000000000000" w:firstRow="0" w:lastRow="0" w:firstColumn="0" w:lastColumn="0" w:oddVBand="0" w:evenVBand="0" w:oddHBand="0" w:evenHBand="0" w:firstRowFirstColumn="0" w:firstRowLastColumn="0" w:lastRowFirstColumn="0" w:lastRowLastColumn="0"/>
              <w:rPr>
                <w:color w:val="000000"/>
                <w:sz w:val="22"/>
                <w:szCs w:val="22"/>
                <w:lang w:val="en-GB"/>
              </w:rPr>
            </w:pPr>
            <w:r w:rsidRPr="00A905C4">
              <w:rPr>
                <w:color w:val="000000"/>
                <w:sz w:val="22"/>
                <w:szCs w:val="22"/>
                <w:lang w:val="en-GB"/>
              </w:rPr>
              <w:t>UNOPS office Belgrade</w:t>
            </w:r>
          </w:p>
        </w:tc>
      </w:tr>
    </w:tbl>
    <w:p w14:paraId="1301012E" w14:textId="77777777" w:rsidR="005F4600" w:rsidRDefault="005F4600" w:rsidP="00576967">
      <w:pPr>
        <w:rPr>
          <w:b/>
          <w:color w:val="000000"/>
          <w:sz w:val="22"/>
          <w:szCs w:val="22"/>
          <w:lang w:val="en-GB"/>
        </w:rPr>
      </w:pPr>
    </w:p>
    <w:p w14:paraId="5F2B0B83" w14:textId="4BE5E1CF" w:rsidR="005731D4" w:rsidRPr="00A905C4" w:rsidRDefault="000D524A" w:rsidP="00576967">
      <w:pPr>
        <w:rPr>
          <w:color w:val="000000"/>
          <w:sz w:val="22"/>
          <w:szCs w:val="22"/>
          <w:lang w:val="en-GB"/>
        </w:rPr>
      </w:pPr>
      <w:r w:rsidRPr="000D524A">
        <w:rPr>
          <w:b/>
          <w:color w:val="000000"/>
          <w:sz w:val="22"/>
          <w:szCs w:val="22"/>
          <w:lang w:val="en-GB"/>
        </w:rPr>
        <w:t>In total 1</w:t>
      </w:r>
      <w:r w:rsidR="003F308E">
        <w:rPr>
          <w:b/>
          <w:color w:val="000000"/>
          <w:sz w:val="22"/>
          <w:szCs w:val="22"/>
          <w:lang w:val="en-GB"/>
        </w:rPr>
        <w:t>3</w:t>
      </w:r>
      <w:r w:rsidR="00B67384">
        <w:rPr>
          <w:b/>
          <w:color w:val="000000"/>
          <w:sz w:val="22"/>
          <w:szCs w:val="22"/>
          <w:lang w:val="en-GB"/>
        </w:rPr>
        <w:t>4</w:t>
      </w:r>
      <w:r w:rsidRPr="000D524A">
        <w:rPr>
          <w:b/>
          <w:color w:val="000000"/>
          <w:sz w:val="22"/>
          <w:szCs w:val="22"/>
          <w:lang w:val="en-GB"/>
        </w:rPr>
        <w:t xml:space="preserve"> </w:t>
      </w:r>
      <w:r w:rsidR="00303BAE">
        <w:rPr>
          <w:b/>
          <w:color w:val="000000"/>
          <w:sz w:val="22"/>
          <w:szCs w:val="22"/>
          <w:lang w:val="en-GB"/>
        </w:rPr>
        <w:t>representatives</w:t>
      </w:r>
      <w:r w:rsidR="00A905C4">
        <w:rPr>
          <w:b/>
          <w:color w:val="000000"/>
          <w:sz w:val="22"/>
          <w:szCs w:val="22"/>
          <w:lang w:val="en-GB"/>
        </w:rPr>
        <w:t xml:space="preserve"> attende</w:t>
      </w:r>
      <w:r w:rsidR="0017007F">
        <w:rPr>
          <w:b/>
          <w:color w:val="000000"/>
          <w:sz w:val="22"/>
          <w:szCs w:val="22"/>
          <w:lang w:val="en-GB"/>
        </w:rPr>
        <w:t>d</w:t>
      </w:r>
      <w:r w:rsidR="00A905C4">
        <w:rPr>
          <w:b/>
          <w:color w:val="000000"/>
          <w:sz w:val="22"/>
          <w:szCs w:val="22"/>
          <w:lang w:val="en-GB"/>
        </w:rPr>
        <w:t xml:space="preserve"> eight info sessions. </w:t>
      </w:r>
      <w:r w:rsidR="00303BAE">
        <w:rPr>
          <w:b/>
          <w:color w:val="000000"/>
          <w:sz w:val="22"/>
          <w:szCs w:val="22"/>
          <w:lang w:val="en-GB"/>
        </w:rPr>
        <w:t>6</w:t>
      </w:r>
      <w:r w:rsidR="00B67384">
        <w:rPr>
          <w:b/>
          <w:color w:val="000000"/>
          <w:sz w:val="22"/>
          <w:szCs w:val="22"/>
          <w:lang w:val="en-GB"/>
        </w:rPr>
        <w:t>7</w:t>
      </w:r>
      <w:r w:rsidR="00303BAE">
        <w:rPr>
          <w:b/>
          <w:color w:val="000000"/>
          <w:sz w:val="22"/>
          <w:szCs w:val="22"/>
          <w:lang w:val="en-GB"/>
        </w:rPr>
        <w:t xml:space="preserve"> </w:t>
      </w:r>
      <w:r w:rsidR="00B67384">
        <w:rPr>
          <w:b/>
          <w:color w:val="000000"/>
          <w:sz w:val="22"/>
          <w:szCs w:val="22"/>
          <w:lang w:val="en-GB"/>
        </w:rPr>
        <w:t>O</w:t>
      </w:r>
      <w:r w:rsidR="003D6F9C">
        <w:rPr>
          <w:b/>
          <w:color w:val="000000"/>
          <w:sz w:val="22"/>
          <w:szCs w:val="22"/>
          <w:lang w:val="en-GB"/>
        </w:rPr>
        <w:t>rganizations</w:t>
      </w:r>
      <w:r>
        <w:rPr>
          <w:color w:val="000000"/>
          <w:sz w:val="22"/>
          <w:szCs w:val="22"/>
          <w:lang w:val="en-GB"/>
        </w:rPr>
        <w:t xml:space="preserve"> </w:t>
      </w:r>
      <w:r w:rsidR="00A905C4">
        <w:rPr>
          <w:color w:val="000000"/>
          <w:sz w:val="22"/>
          <w:szCs w:val="22"/>
          <w:lang w:val="en-GB"/>
        </w:rPr>
        <w:t xml:space="preserve">were represented </w:t>
      </w:r>
      <w:r w:rsidR="0017007F">
        <w:rPr>
          <w:color w:val="000000"/>
          <w:sz w:val="22"/>
          <w:szCs w:val="22"/>
          <w:lang w:val="en-GB"/>
        </w:rPr>
        <w:t>including</w:t>
      </w:r>
      <w:r>
        <w:rPr>
          <w:color w:val="000000"/>
          <w:sz w:val="22"/>
          <w:szCs w:val="22"/>
          <w:lang w:val="en-GB"/>
        </w:rPr>
        <w:t xml:space="preserve"> Regional Development Agencies, </w:t>
      </w:r>
      <w:r w:rsidR="00BF3AD7">
        <w:rPr>
          <w:color w:val="000000"/>
          <w:sz w:val="22"/>
          <w:szCs w:val="22"/>
          <w:lang w:val="en-GB"/>
        </w:rPr>
        <w:t xml:space="preserve">Regional Chambers of Commerce, </w:t>
      </w:r>
      <w:r>
        <w:rPr>
          <w:color w:val="000000"/>
          <w:sz w:val="22"/>
          <w:szCs w:val="22"/>
          <w:lang w:val="en-GB"/>
        </w:rPr>
        <w:t>Business In</w:t>
      </w:r>
      <w:r w:rsidR="00BF3AD7">
        <w:rPr>
          <w:color w:val="000000"/>
          <w:sz w:val="22"/>
          <w:szCs w:val="22"/>
          <w:lang w:val="en-GB"/>
        </w:rPr>
        <w:t>cubators, Technological Parks, Educational institutions</w:t>
      </w:r>
      <w:r>
        <w:rPr>
          <w:color w:val="000000"/>
          <w:sz w:val="22"/>
          <w:szCs w:val="22"/>
          <w:lang w:val="en-GB"/>
        </w:rPr>
        <w:t>, Business Associations,</w:t>
      </w:r>
      <w:r w:rsidR="00E16530">
        <w:rPr>
          <w:color w:val="000000"/>
          <w:sz w:val="22"/>
          <w:szCs w:val="22"/>
          <w:lang w:val="en-GB"/>
        </w:rPr>
        <w:t xml:space="preserve"> Consulting companies,</w:t>
      </w:r>
      <w:r>
        <w:rPr>
          <w:color w:val="000000"/>
          <w:sz w:val="22"/>
          <w:szCs w:val="22"/>
          <w:lang w:val="en-GB"/>
        </w:rPr>
        <w:t xml:space="preserve"> Citizen Associations</w:t>
      </w:r>
      <w:r w:rsidR="003D6F9C">
        <w:rPr>
          <w:color w:val="000000"/>
          <w:sz w:val="22"/>
          <w:szCs w:val="22"/>
          <w:lang w:val="en-GB"/>
        </w:rPr>
        <w:t xml:space="preserve">. The info sessions were also attended by </w:t>
      </w:r>
      <w:r>
        <w:rPr>
          <w:color w:val="000000"/>
          <w:sz w:val="22"/>
          <w:szCs w:val="22"/>
          <w:lang w:val="en-GB"/>
        </w:rPr>
        <w:t>SMEs, Municipal Representatives and Media.</w:t>
      </w:r>
    </w:p>
    <w:p w14:paraId="35B7C3A9" w14:textId="77777777" w:rsidR="00A905C4" w:rsidRPr="00B97EA9" w:rsidRDefault="00A905C4" w:rsidP="00A905C4">
      <w:pPr>
        <w:spacing w:after="0"/>
        <w:rPr>
          <w:rFonts w:eastAsia="MS Mincho" w:cs="Arial"/>
          <w:bCs/>
          <w:noProof w:val="0"/>
          <w:kern w:val="0"/>
          <w:sz w:val="22"/>
          <w:szCs w:val="22"/>
          <w:lang w:val="en-GB"/>
        </w:rPr>
      </w:pPr>
      <w:r>
        <w:rPr>
          <w:rFonts w:eastAsia="MS Mincho" w:cs="Arial"/>
          <w:b/>
          <w:bCs/>
          <w:noProof w:val="0"/>
          <w:kern w:val="0"/>
          <w:sz w:val="20"/>
          <w:szCs w:val="20"/>
          <w:lang w:val="en-GB"/>
        </w:rPr>
        <w:t>Type</w:t>
      </w:r>
      <w:r w:rsidRPr="006D62DE">
        <w:rPr>
          <w:rFonts w:eastAsia="MS Mincho" w:cs="Arial"/>
          <w:b/>
          <w:bCs/>
          <w:noProof w:val="0"/>
          <w:kern w:val="0"/>
          <w:sz w:val="20"/>
          <w:szCs w:val="20"/>
          <w:lang w:val="en-GB"/>
        </w:rPr>
        <w:t xml:space="preserve"> of BSOs that attended the info sessions is listed in the table below</w:t>
      </w:r>
      <w:r w:rsidRPr="00B97EA9">
        <w:rPr>
          <w:rFonts w:eastAsia="MS Mincho" w:cs="Arial"/>
          <w:bCs/>
          <w:noProof w:val="0"/>
          <w:kern w:val="0"/>
          <w:sz w:val="22"/>
          <w:szCs w:val="22"/>
          <w:lang w:val="en-GB"/>
        </w:rPr>
        <w:t>:</w:t>
      </w:r>
    </w:p>
    <w:tbl>
      <w:tblPr>
        <w:tblStyle w:val="GridTable4-Accent1"/>
        <w:tblW w:w="9067" w:type="dxa"/>
        <w:tblLook w:val="04A0" w:firstRow="1" w:lastRow="0" w:firstColumn="1" w:lastColumn="0" w:noHBand="0" w:noVBand="1"/>
      </w:tblPr>
      <w:tblGrid>
        <w:gridCol w:w="5382"/>
        <w:gridCol w:w="3685"/>
      </w:tblGrid>
      <w:tr w:rsidR="00A905C4" w:rsidRPr="00722A5A" w14:paraId="43523FC7" w14:textId="77777777" w:rsidTr="0017007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65DA0043" w14:textId="77777777" w:rsidR="00A905C4" w:rsidRPr="00722A5A" w:rsidRDefault="00A905C4" w:rsidP="00CB2480">
            <w:pPr>
              <w:spacing w:after="0"/>
              <w:rPr>
                <w:sz w:val="20"/>
                <w:szCs w:val="20"/>
              </w:rPr>
            </w:pPr>
            <w:r w:rsidRPr="00722A5A">
              <w:rPr>
                <w:sz w:val="20"/>
                <w:szCs w:val="20"/>
              </w:rPr>
              <w:t>Type of BSO</w:t>
            </w:r>
          </w:p>
        </w:tc>
        <w:tc>
          <w:tcPr>
            <w:tcW w:w="3685" w:type="dxa"/>
            <w:noWrap/>
            <w:hideMark/>
          </w:tcPr>
          <w:p w14:paraId="7748EA52" w14:textId="77777777" w:rsidR="00A905C4" w:rsidRPr="00722A5A" w:rsidRDefault="00A905C4" w:rsidP="00CB2480">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722A5A">
              <w:rPr>
                <w:sz w:val="20"/>
                <w:szCs w:val="20"/>
              </w:rPr>
              <w:t>Number of BSOs</w:t>
            </w:r>
          </w:p>
        </w:tc>
      </w:tr>
      <w:tr w:rsidR="00A905C4" w:rsidRPr="00303BAE" w14:paraId="62EA1682"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45659606" w14:textId="77777777" w:rsidR="00A905C4" w:rsidRPr="00B97EA9" w:rsidRDefault="00A905C4" w:rsidP="00CB2480">
            <w:pPr>
              <w:spacing w:after="0"/>
              <w:rPr>
                <w:rFonts w:eastAsia="MS Mincho" w:cs="Arial"/>
                <w:bCs w:val="0"/>
                <w:noProof w:val="0"/>
                <w:kern w:val="0"/>
                <w:sz w:val="22"/>
                <w:szCs w:val="22"/>
              </w:rPr>
            </w:pPr>
            <w:r>
              <w:rPr>
                <w:rFonts w:eastAsia="MS Mincho" w:cs="Arial"/>
                <w:noProof w:val="0"/>
                <w:kern w:val="0"/>
                <w:sz w:val="22"/>
                <w:szCs w:val="22"/>
              </w:rPr>
              <w:t>Regional Development Agencies</w:t>
            </w:r>
          </w:p>
        </w:tc>
        <w:tc>
          <w:tcPr>
            <w:tcW w:w="3685" w:type="dxa"/>
            <w:noWrap/>
            <w:hideMark/>
          </w:tcPr>
          <w:p w14:paraId="65395120" w14:textId="77777777" w:rsidR="00A905C4" w:rsidRPr="00B97EA9" w:rsidRDefault="00A905C4" w:rsidP="00CB2480">
            <w:pPr>
              <w:spacing w:after="0"/>
              <w:jc w:val="right"/>
              <w:cnfStyle w:val="000000100000" w:firstRow="0" w:lastRow="0" w:firstColumn="0" w:lastColumn="0" w:oddVBand="0" w:evenVBand="0" w:oddHBand="1"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9</w:t>
            </w:r>
          </w:p>
        </w:tc>
      </w:tr>
      <w:tr w:rsidR="00A905C4" w:rsidRPr="00303BAE" w14:paraId="215A7AE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496E69EB"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Business Incubator</w:t>
            </w:r>
          </w:p>
        </w:tc>
        <w:tc>
          <w:tcPr>
            <w:tcW w:w="3685" w:type="dxa"/>
            <w:noWrap/>
            <w:hideMark/>
          </w:tcPr>
          <w:p w14:paraId="2BE23D68" w14:textId="77777777" w:rsidR="00A905C4" w:rsidRPr="00B97EA9" w:rsidRDefault="00A905C4" w:rsidP="00CB2480">
            <w:pPr>
              <w:spacing w:after="0"/>
              <w:jc w:val="right"/>
              <w:cnfStyle w:val="000000000000" w:firstRow="0" w:lastRow="0" w:firstColumn="0" w:lastColumn="0" w:oddVBand="0" w:evenVBand="0" w:oddHBand="0"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8</w:t>
            </w:r>
          </w:p>
        </w:tc>
      </w:tr>
      <w:tr w:rsidR="00A905C4" w:rsidRPr="00303BAE" w14:paraId="65E30E35"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2728B0C7"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Business Association</w:t>
            </w:r>
          </w:p>
        </w:tc>
        <w:tc>
          <w:tcPr>
            <w:tcW w:w="3685" w:type="dxa"/>
            <w:noWrap/>
            <w:hideMark/>
          </w:tcPr>
          <w:p w14:paraId="5F128E1E" w14:textId="77777777" w:rsidR="00A905C4" w:rsidRPr="00B97EA9" w:rsidRDefault="00A905C4" w:rsidP="00CB2480">
            <w:pPr>
              <w:spacing w:after="0"/>
              <w:jc w:val="right"/>
              <w:cnfStyle w:val="000000100000" w:firstRow="0" w:lastRow="0" w:firstColumn="0" w:lastColumn="0" w:oddVBand="0" w:evenVBand="0" w:oddHBand="1"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11</w:t>
            </w:r>
          </w:p>
        </w:tc>
      </w:tr>
      <w:tr w:rsidR="00A905C4" w:rsidRPr="003D6F9C" w14:paraId="291A227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52A4E404"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Regional Chamber of Commerce</w:t>
            </w:r>
          </w:p>
        </w:tc>
        <w:tc>
          <w:tcPr>
            <w:tcW w:w="3685" w:type="dxa"/>
            <w:noWrap/>
            <w:hideMark/>
          </w:tcPr>
          <w:p w14:paraId="1ACC4259" w14:textId="77777777" w:rsidR="00A905C4" w:rsidRPr="00B97EA9" w:rsidRDefault="00A905C4" w:rsidP="00CB2480">
            <w:pPr>
              <w:spacing w:after="0"/>
              <w:jc w:val="right"/>
              <w:cnfStyle w:val="000000000000" w:firstRow="0" w:lastRow="0" w:firstColumn="0" w:lastColumn="0" w:oddVBand="0" w:evenVBand="0" w:oddHBand="0"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6</w:t>
            </w:r>
          </w:p>
        </w:tc>
      </w:tr>
      <w:tr w:rsidR="00A905C4" w:rsidRPr="00303BAE" w14:paraId="1332299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6AA898F9"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Technological Park</w:t>
            </w:r>
          </w:p>
        </w:tc>
        <w:tc>
          <w:tcPr>
            <w:tcW w:w="3685" w:type="dxa"/>
            <w:noWrap/>
            <w:hideMark/>
          </w:tcPr>
          <w:p w14:paraId="61018AAE" w14:textId="77777777" w:rsidR="00A905C4" w:rsidRPr="00B97EA9" w:rsidRDefault="00A905C4" w:rsidP="00CB2480">
            <w:pPr>
              <w:spacing w:after="0"/>
              <w:jc w:val="right"/>
              <w:cnfStyle w:val="000000100000" w:firstRow="0" w:lastRow="0" w:firstColumn="0" w:lastColumn="0" w:oddVBand="0" w:evenVBand="0" w:oddHBand="1"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1</w:t>
            </w:r>
          </w:p>
        </w:tc>
      </w:tr>
      <w:tr w:rsidR="00A905C4" w:rsidRPr="00303BAE" w14:paraId="652796A2"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0671C99E" w14:textId="2D6D7DE1"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Citizen Association</w:t>
            </w:r>
            <w:r w:rsidR="0017007F">
              <w:rPr>
                <w:rFonts w:eastAsia="MS Mincho" w:cs="Arial"/>
                <w:bCs w:val="0"/>
                <w:noProof w:val="0"/>
                <w:kern w:val="0"/>
                <w:sz w:val="22"/>
                <w:szCs w:val="22"/>
              </w:rPr>
              <w:t>s (NGOs)</w:t>
            </w:r>
          </w:p>
        </w:tc>
        <w:tc>
          <w:tcPr>
            <w:tcW w:w="3685" w:type="dxa"/>
            <w:noWrap/>
            <w:hideMark/>
          </w:tcPr>
          <w:p w14:paraId="56506460" w14:textId="77777777" w:rsidR="00A905C4" w:rsidRPr="00B97EA9" w:rsidRDefault="00A905C4" w:rsidP="00CB2480">
            <w:pPr>
              <w:spacing w:after="0"/>
              <w:jc w:val="right"/>
              <w:cnfStyle w:val="000000000000" w:firstRow="0" w:lastRow="0" w:firstColumn="0" w:lastColumn="0" w:oddVBand="0" w:evenVBand="0" w:oddHBand="0"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10</w:t>
            </w:r>
          </w:p>
        </w:tc>
      </w:tr>
      <w:tr w:rsidR="00A905C4" w:rsidRPr="00303BAE" w14:paraId="1863C732"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3ACAA3F0"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Cluster</w:t>
            </w:r>
          </w:p>
        </w:tc>
        <w:tc>
          <w:tcPr>
            <w:tcW w:w="3685" w:type="dxa"/>
            <w:noWrap/>
            <w:hideMark/>
          </w:tcPr>
          <w:p w14:paraId="0AFFF4EC" w14:textId="77777777" w:rsidR="00A905C4" w:rsidRPr="00B97EA9" w:rsidRDefault="00A905C4" w:rsidP="00CB2480">
            <w:pPr>
              <w:spacing w:after="0"/>
              <w:jc w:val="right"/>
              <w:cnfStyle w:val="000000100000" w:firstRow="0" w:lastRow="0" w:firstColumn="0" w:lastColumn="0" w:oddVBand="0" w:evenVBand="0" w:oddHBand="1"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7</w:t>
            </w:r>
          </w:p>
        </w:tc>
      </w:tr>
      <w:tr w:rsidR="00A905C4" w:rsidRPr="00B67384" w14:paraId="30BF2652"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46DD8B40" w14:textId="77777777" w:rsidR="00A905C4" w:rsidRPr="00B97EA9" w:rsidRDefault="00A905C4" w:rsidP="00CB2480">
            <w:pPr>
              <w:spacing w:after="0"/>
              <w:rPr>
                <w:rFonts w:eastAsia="MS Mincho" w:cs="Arial"/>
                <w:bCs w:val="0"/>
                <w:noProof w:val="0"/>
                <w:kern w:val="0"/>
                <w:sz w:val="22"/>
                <w:szCs w:val="22"/>
              </w:rPr>
            </w:pPr>
            <w:r w:rsidRPr="00B97EA9">
              <w:rPr>
                <w:rFonts w:eastAsia="MS Mincho" w:cs="Arial"/>
                <w:noProof w:val="0"/>
                <w:kern w:val="0"/>
                <w:sz w:val="22"/>
                <w:szCs w:val="22"/>
              </w:rPr>
              <w:t>Consulting company</w:t>
            </w:r>
          </w:p>
        </w:tc>
        <w:tc>
          <w:tcPr>
            <w:tcW w:w="3685" w:type="dxa"/>
            <w:noWrap/>
            <w:hideMark/>
          </w:tcPr>
          <w:p w14:paraId="3C33F808" w14:textId="77777777" w:rsidR="00A905C4" w:rsidRPr="00B97EA9" w:rsidRDefault="00A905C4" w:rsidP="00CB2480">
            <w:pPr>
              <w:spacing w:after="0"/>
              <w:jc w:val="right"/>
              <w:cnfStyle w:val="000000000000" w:firstRow="0" w:lastRow="0" w:firstColumn="0" w:lastColumn="0" w:oddVBand="0" w:evenVBand="0" w:oddHBand="0" w:evenHBand="0" w:firstRowFirstColumn="0" w:firstRowLastColumn="0" w:lastRowFirstColumn="0" w:lastRowLastColumn="0"/>
              <w:rPr>
                <w:rFonts w:eastAsia="MS Mincho" w:cs="Arial"/>
                <w:bCs/>
                <w:noProof w:val="0"/>
                <w:kern w:val="0"/>
                <w:sz w:val="22"/>
                <w:szCs w:val="22"/>
              </w:rPr>
            </w:pPr>
            <w:r w:rsidRPr="00B97EA9">
              <w:rPr>
                <w:rFonts w:eastAsia="MS Mincho" w:cs="Arial"/>
                <w:bCs/>
                <w:noProof w:val="0"/>
                <w:kern w:val="0"/>
                <w:sz w:val="22"/>
                <w:szCs w:val="22"/>
              </w:rPr>
              <w:t>9</w:t>
            </w:r>
          </w:p>
        </w:tc>
      </w:tr>
      <w:tr w:rsidR="00A905C4" w:rsidRPr="00303BAE" w14:paraId="214DBF9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302DE258" w14:textId="77777777" w:rsidR="00A905C4" w:rsidRPr="00B97EA9" w:rsidRDefault="00A905C4" w:rsidP="00CB2480">
            <w:pPr>
              <w:spacing w:after="0"/>
              <w:rPr>
                <w:rFonts w:ascii="Calibri" w:hAnsi="Calibri" w:cs="Calibri"/>
                <w:sz w:val="22"/>
                <w:szCs w:val="22"/>
              </w:rPr>
            </w:pPr>
            <w:r w:rsidRPr="00B97EA9">
              <w:rPr>
                <w:rFonts w:ascii="Calibri" w:hAnsi="Calibri" w:cs="Calibri"/>
                <w:sz w:val="22"/>
                <w:szCs w:val="22"/>
              </w:rPr>
              <w:t>Faculty</w:t>
            </w:r>
          </w:p>
        </w:tc>
        <w:tc>
          <w:tcPr>
            <w:tcW w:w="3685" w:type="dxa"/>
            <w:noWrap/>
            <w:hideMark/>
          </w:tcPr>
          <w:p w14:paraId="6B51198A" w14:textId="77777777" w:rsidR="00A905C4" w:rsidRPr="00B97EA9" w:rsidRDefault="00A905C4" w:rsidP="00CB2480">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B97EA9">
              <w:rPr>
                <w:rFonts w:ascii="Calibri" w:hAnsi="Calibri" w:cs="Calibri"/>
                <w:sz w:val="22"/>
                <w:szCs w:val="22"/>
              </w:rPr>
              <w:t>6</w:t>
            </w:r>
          </w:p>
        </w:tc>
      </w:tr>
      <w:tr w:rsidR="00A905C4" w:rsidRPr="00B97EA9" w14:paraId="0E8DFC09"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3EBBD275" w14:textId="77777777" w:rsidR="00A905C4" w:rsidRPr="00B97EA9" w:rsidRDefault="00A905C4" w:rsidP="00CB2480">
            <w:pPr>
              <w:spacing w:after="0"/>
              <w:rPr>
                <w:rFonts w:ascii="Calibri" w:hAnsi="Calibri" w:cs="Calibri"/>
                <w:b w:val="0"/>
                <w:sz w:val="22"/>
                <w:szCs w:val="22"/>
              </w:rPr>
            </w:pPr>
            <w:r w:rsidRPr="00B97EA9">
              <w:rPr>
                <w:rFonts w:ascii="Calibri" w:hAnsi="Calibri" w:cs="Calibri"/>
                <w:sz w:val="22"/>
                <w:szCs w:val="22"/>
              </w:rPr>
              <w:t> Total:</w:t>
            </w:r>
          </w:p>
        </w:tc>
        <w:tc>
          <w:tcPr>
            <w:tcW w:w="3685" w:type="dxa"/>
            <w:noWrap/>
            <w:hideMark/>
          </w:tcPr>
          <w:p w14:paraId="46859ABC" w14:textId="77777777" w:rsidR="00A905C4" w:rsidRPr="00B97EA9" w:rsidRDefault="00A905C4" w:rsidP="00CB2480">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B97EA9">
              <w:rPr>
                <w:rFonts w:ascii="Calibri" w:hAnsi="Calibri" w:cs="Calibri"/>
                <w:b/>
                <w:bCs/>
                <w:sz w:val="22"/>
                <w:szCs w:val="22"/>
              </w:rPr>
              <w:t>67</w:t>
            </w:r>
          </w:p>
        </w:tc>
      </w:tr>
    </w:tbl>
    <w:p w14:paraId="48966638" w14:textId="77777777" w:rsidR="00A905C4" w:rsidRDefault="00A905C4" w:rsidP="006D62DE">
      <w:pPr>
        <w:spacing w:after="0"/>
        <w:rPr>
          <w:b/>
          <w:color w:val="000000"/>
          <w:sz w:val="20"/>
          <w:szCs w:val="20"/>
          <w:lang w:val="en-GB"/>
        </w:rPr>
      </w:pPr>
    </w:p>
    <w:p w14:paraId="7D9FC2D5" w14:textId="4CBB3146" w:rsidR="00B67384" w:rsidRPr="006D62DE" w:rsidRDefault="0098435A" w:rsidP="006D62DE">
      <w:pPr>
        <w:spacing w:after="0"/>
        <w:rPr>
          <w:b/>
          <w:color w:val="000000"/>
          <w:sz w:val="20"/>
          <w:szCs w:val="20"/>
          <w:lang w:val="en-GB"/>
        </w:rPr>
      </w:pPr>
      <w:r w:rsidRPr="006D62DE">
        <w:rPr>
          <w:b/>
          <w:color w:val="000000"/>
          <w:sz w:val="20"/>
          <w:szCs w:val="20"/>
          <w:lang w:val="en-GB"/>
        </w:rPr>
        <w:t>B</w:t>
      </w:r>
      <w:r w:rsidR="006D62DE" w:rsidRPr="006D62DE">
        <w:rPr>
          <w:b/>
          <w:color w:val="000000"/>
          <w:sz w:val="20"/>
          <w:szCs w:val="20"/>
          <w:lang w:val="en-GB"/>
        </w:rPr>
        <w:t>reakdown of participants per info session</w:t>
      </w:r>
      <w:r w:rsidR="006D62DE">
        <w:rPr>
          <w:b/>
          <w:color w:val="000000"/>
          <w:sz w:val="20"/>
          <w:szCs w:val="20"/>
          <w:lang w:val="en-GB"/>
        </w:rPr>
        <w:t>:</w:t>
      </w:r>
    </w:p>
    <w:tbl>
      <w:tblPr>
        <w:tblStyle w:val="GridTable4-Accent1"/>
        <w:tblW w:w="9067" w:type="dxa"/>
        <w:tblLook w:val="04A0" w:firstRow="1" w:lastRow="0" w:firstColumn="1" w:lastColumn="0" w:noHBand="0" w:noVBand="1"/>
      </w:tblPr>
      <w:tblGrid>
        <w:gridCol w:w="5382"/>
        <w:gridCol w:w="3685"/>
      </w:tblGrid>
      <w:tr w:rsidR="00B67384" w:rsidRPr="00722A5A" w14:paraId="033EE2F9" w14:textId="77777777" w:rsidTr="0017007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7502711E" w14:textId="77777777" w:rsidR="00B67384" w:rsidRPr="00722A5A" w:rsidRDefault="00B67384" w:rsidP="00B97EA9">
            <w:pPr>
              <w:spacing w:after="0"/>
              <w:rPr>
                <w:sz w:val="20"/>
                <w:szCs w:val="20"/>
              </w:rPr>
            </w:pPr>
            <w:r w:rsidRPr="00722A5A">
              <w:rPr>
                <w:sz w:val="20"/>
                <w:szCs w:val="20"/>
              </w:rPr>
              <w:t>INFO SESIJA</w:t>
            </w:r>
          </w:p>
        </w:tc>
        <w:tc>
          <w:tcPr>
            <w:tcW w:w="3685" w:type="dxa"/>
            <w:noWrap/>
            <w:hideMark/>
          </w:tcPr>
          <w:p w14:paraId="79BA82F5" w14:textId="4D65036F" w:rsidR="00B67384" w:rsidRPr="00722A5A" w:rsidRDefault="00B97EA9" w:rsidP="00B97EA9">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722A5A">
              <w:rPr>
                <w:sz w:val="20"/>
                <w:szCs w:val="20"/>
              </w:rPr>
              <w:t>Number of participants</w:t>
            </w:r>
          </w:p>
        </w:tc>
      </w:tr>
      <w:tr w:rsidR="00B67384" w:rsidRPr="00B67384" w14:paraId="592B540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1E962893" w14:textId="77777777" w:rsidR="00B67384" w:rsidRPr="00E41D3D" w:rsidRDefault="00B67384" w:rsidP="00B97EA9">
            <w:pPr>
              <w:spacing w:after="0"/>
              <w:rPr>
                <w:color w:val="000000"/>
                <w:sz w:val="22"/>
                <w:szCs w:val="22"/>
              </w:rPr>
            </w:pPr>
            <w:r w:rsidRPr="00E41D3D">
              <w:rPr>
                <w:color w:val="000000"/>
                <w:sz w:val="22"/>
                <w:szCs w:val="22"/>
              </w:rPr>
              <w:t>Niš</w:t>
            </w:r>
          </w:p>
        </w:tc>
        <w:tc>
          <w:tcPr>
            <w:tcW w:w="3685" w:type="dxa"/>
            <w:noWrap/>
            <w:hideMark/>
          </w:tcPr>
          <w:p w14:paraId="019F5923" w14:textId="77777777" w:rsidR="00B67384" w:rsidRPr="00E41D3D" w:rsidRDefault="00B67384" w:rsidP="00E41D3D">
            <w:pPr>
              <w:spacing w:after="0"/>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E41D3D">
              <w:rPr>
                <w:color w:val="000000"/>
                <w:sz w:val="22"/>
                <w:szCs w:val="22"/>
              </w:rPr>
              <w:t>22</w:t>
            </w:r>
          </w:p>
        </w:tc>
      </w:tr>
      <w:tr w:rsidR="00B67384" w:rsidRPr="00B67384" w14:paraId="12B8468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6E427E5B" w14:textId="77777777" w:rsidR="00B67384" w:rsidRPr="00E41D3D" w:rsidRDefault="00B67384" w:rsidP="00B97EA9">
            <w:pPr>
              <w:spacing w:after="0"/>
              <w:rPr>
                <w:color w:val="000000"/>
                <w:sz w:val="22"/>
                <w:szCs w:val="22"/>
              </w:rPr>
            </w:pPr>
            <w:r w:rsidRPr="00E41D3D">
              <w:rPr>
                <w:color w:val="000000"/>
                <w:sz w:val="22"/>
                <w:szCs w:val="22"/>
              </w:rPr>
              <w:t>Online info session</w:t>
            </w:r>
          </w:p>
        </w:tc>
        <w:tc>
          <w:tcPr>
            <w:tcW w:w="3685" w:type="dxa"/>
            <w:noWrap/>
            <w:hideMark/>
          </w:tcPr>
          <w:p w14:paraId="07F6661E" w14:textId="77777777" w:rsidR="00B67384" w:rsidRPr="00E41D3D" w:rsidRDefault="00B67384" w:rsidP="00E41D3D">
            <w:pPr>
              <w:spacing w:after="0"/>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E41D3D">
              <w:rPr>
                <w:color w:val="000000"/>
                <w:sz w:val="22"/>
                <w:szCs w:val="22"/>
              </w:rPr>
              <w:t>11</w:t>
            </w:r>
          </w:p>
        </w:tc>
      </w:tr>
      <w:tr w:rsidR="00B67384" w:rsidRPr="00B67384" w14:paraId="43A32E1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427629F1" w14:textId="77777777" w:rsidR="00B67384" w:rsidRPr="00E41D3D" w:rsidRDefault="00B67384" w:rsidP="00B97EA9">
            <w:pPr>
              <w:spacing w:after="0"/>
              <w:rPr>
                <w:color w:val="000000"/>
                <w:sz w:val="22"/>
                <w:szCs w:val="22"/>
              </w:rPr>
            </w:pPr>
            <w:r w:rsidRPr="00E41D3D">
              <w:rPr>
                <w:color w:val="000000"/>
                <w:sz w:val="22"/>
                <w:szCs w:val="22"/>
              </w:rPr>
              <w:t>Šabac</w:t>
            </w:r>
          </w:p>
        </w:tc>
        <w:tc>
          <w:tcPr>
            <w:tcW w:w="3685" w:type="dxa"/>
            <w:noWrap/>
            <w:hideMark/>
          </w:tcPr>
          <w:p w14:paraId="4A33E348" w14:textId="77777777" w:rsidR="00B67384" w:rsidRPr="00E41D3D" w:rsidRDefault="00B67384" w:rsidP="00E41D3D">
            <w:pPr>
              <w:spacing w:after="0"/>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E41D3D">
              <w:rPr>
                <w:color w:val="000000"/>
                <w:sz w:val="22"/>
                <w:szCs w:val="22"/>
              </w:rPr>
              <w:t>16</w:t>
            </w:r>
          </w:p>
        </w:tc>
      </w:tr>
      <w:tr w:rsidR="00B67384" w:rsidRPr="00B67384" w14:paraId="12A4DE4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662C7954" w14:textId="77777777" w:rsidR="00B67384" w:rsidRPr="00E41D3D" w:rsidRDefault="00B67384" w:rsidP="00B97EA9">
            <w:pPr>
              <w:spacing w:after="0"/>
              <w:rPr>
                <w:color w:val="000000"/>
                <w:sz w:val="22"/>
                <w:szCs w:val="22"/>
              </w:rPr>
            </w:pPr>
            <w:r w:rsidRPr="00E41D3D">
              <w:rPr>
                <w:color w:val="000000"/>
                <w:sz w:val="22"/>
                <w:szCs w:val="22"/>
              </w:rPr>
              <w:t>Srebrno Jezero</w:t>
            </w:r>
          </w:p>
        </w:tc>
        <w:tc>
          <w:tcPr>
            <w:tcW w:w="3685" w:type="dxa"/>
            <w:noWrap/>
            <w:hideMark/>
          </w:tcPr>
          <w:p w14:paraId="53377C35" w14:textId="77777777" w:rsidR="00B67384" w:rsidRPr="00E41D3D" w:rsidRDefault="00B67384" w:rsidP="00E41D3D">
            <w:pPr>
              <w:spacing w:after="0"/>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E41D3D">
              <w:rPr>
                <w:color w:val="000000"/>
                <w:sz w:val="22"/>
                <w:szCs w:val="22"/>
              </w:rPr>
              <w:t>7</w:t>
            </w:r>
          </w:p>
        </w:tc>
      </w:tr>
      <w:tr w:rsidR="00B67384" w:rsidRPr="00B67384" w14:paraId="20D64289"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59F078F9" w14:textId="77777777" w:rsidR="00B67384" w:rsidRPr="00E41D3D" w:rsidRDefault="00B67384" w:rsidP="00B97EA9">
            <w:pPr>
              <w:spacing w:after="0"/>
              <w:rPr>
                <w:color w:val="000000"/>
                <w:sz w:val="22"/>
                <w:szCs w:val="22"/>
              </w:rPr>
            </w:pPr>
            <w:r w:rsidRPr="00E41D3D">
              <w:rPr>
                <w:color w:val="000000"/>
                <w:sz w:val="22"/>
                <w:szCs w:val="22"/>
              </w:rPr>
              <w:t>Vranje</w:t>
            </w:r>
          </w:p>
        </w:tc>
        <w:tc>
          <w:tcPr>
            <w:tcW w:w="3685" w:type="dxa"/>
            <w:noWrap/>
            <w:hideMark/>
          </w:tcPr>
          <w:p w14:paraId="795DDC38" w14:textId="77777777" w:rsidR="00B67384" w:rsidRPr="00E41D3D" w:rsidRDefault="00B67384" w:rsidP="00E41D3D">
            <w:pPr>
              <w:spacing w:after="0"/>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E41D3D">
              <w:rPr>
                <w:color w:val="000000"/>
                <w:sz w:val="22"/>
                <w:szCs w:val="22"/>
              </w:rPr>
              <w:t>20</w:t>
            </w:r>
          </w:p>
        </w:tc>
      </w:tr>
      <w:tr w:rsidR="00B67384" w:rsidRPr="00B67384" w14:paraId="73EF986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56C354B7" w14:textId="77777777" w:rsidR="00B67384" w:rsidRPr="00E41D3D" w:rsidRDefault="00B67384" w:rsidP="00B97EA9">
            <w:pPr>
              <w:spacing w:after="0"/>
              <w:rPr>
                <w:color w:val="000000"/>
                <w:sz w:val="22"/>
                <w:szCs w:val="22"/>
              </w:rPr>
            </w:pPr>
            <w:r w:rsidRPr="00E41D3D">
              <w:rPr>
                <w:color w:val="000000"/>
                <w:sz w:val="22"/>
                <w:szCs w:val="22"/>
              </w:rPr>
              <w:t>Vrnjačka Banja</w:t>
            </w:r>
          </w:p>
        </w:tc>
        <w:tc>
          <w:tcPr>
            <w:tcW w:w="3685" w:type="dxa"/>
            <w:noWrap/>
            <w:hideMark/>
          </w:tcPr>
          <w:p w14:paraId="1E95CD3E" w14:textId="77777777" w:rsidR="00B67384" w:rsidRPr="00E41D3D" w:rsidRDefault="00B67384" w:rsidP="00E41D3D">
            <w:pPr>
              <w:spacing w:after="0"/>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E41D3D">
              <w:rPr>
                <w:color w:val="000000"/>
                <w:sz w:val="22"/>
                <w:szCs w:val="22"/>
              </w:rPr>
              <w:t>26</w:t>
            </w:r>
          </w:p>
        </w:tc>
      </w:tr>
      <w:tr w:rsidR="00B67384" w:rsidRPr="00B67384" w14:paraId="02C6490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49B712FE" w14:textId="77777777" w:rsidR="00B67384" w:rsidRPr="00E41D3D" w:rsidRDefault="00B67384" w:rsidP="00B97EA9">
            <w:pPr>
              <w:spacing w:after="0"/>
              <w:rPr>
                <w:color w:val="000000"/>
                <w:sz w:val="22"/>
                <w:szCs w:val="22"/>
              </w:rPr>
            </w:pPr>
            <w:r w:rsidRPr="00E41D3D">
              <w:rPr>
                <w:color w:val="000000"/>
                <w:sz w:val="22"/>
                <w:szCs w:val="22"/>
              </w:rPr>
              <w:t>Zaječar</w:t>
            </w:r>
          </w:p>
        </w:tc>
        <w:tc>
          <w:tcPr>
            <w:tcW w:w="3685" w:type="dxa"/>
            <w:noWrap/>
            <w:hideMark/>
          </w:tcPr>
          <w:p w14:paraId="0F60771D" w14:textId="77777777" w:rsidR="00B67384" w:rsidRPr="00E41D3D" w:rsidRDefault="00B67384" w:rsidP="00E41D3D">
            <w:pPr>
              <w:spacing w:after="0"/>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E41D3D">
              <w:rPr>
                <w:color w:val="000000"/>
                <w:sz w:val="22"/>
                <w:szCs w:val="22"/>
              </w:rPr>
              <w:t>18</w:t>
            </w:r>
          </w:p>
        </w:tc>
      </w:tr>
      <w:tr w:rsidR="00B67384" w:rsidRPr="00B67384" w14:paraId="500C832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0BECAC46" w14:textId="77777777" w:rsidR="00B67384" w:rsidRPr="00E41D3D" w:rsidRDefault="00B67384" w:rsidP="00B97EA9">
            <w:pPr>
              <w:spacing w:after="0"/>
              <w:rPr>
                <w:color w:val="000000"/>
                <w:sz w:val="22"/>
                <w:szCs w:val="22"/>
              </w:rPr>
            </w:pPr>
            <w:r w:rsidRPr="00E41D3D">
              <w:rPr>
                <w:color w:val="000000"/>
                <w:sz w:val="22"/>
                <w:szCs w:val="22"/>
              </w:rPr>
              <w:t>Zlatibor</w:t>
            </w:r>
          </w:p>
        </w:tc>
        <w:tc>
          <w:tcPr>
            <w:tcW w:w="3685" w:type="dxa"/>
            <w:noWrap/>
            <w:hideMark/>
          </w:tcPr>
          <w:p w14:paraId="1199B048" w14:textId="77777777" w:rsidR="00B67384" w:rsidRPr="00E41D3D" w:rsidRDefault="00B67384" w:rsidP="00E41D3D">
            <w:pPr>
              <w:spacing w:after="0"/>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E41D3D">
              <w:rPr>
                <w:color w:val="000000"/>
                <w:sz w:val="22"/>
                <w:szCs w:val="22"/>
              </w:rPr>
              <w:t>14</w:t>
            </w:r>
          </w:p>
        </w:tc>
      </w:tr>
      <w:tr w:rsidR="00B67384" w:rsidRPr="00B67384" w14:paraId="0083AD3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82" w:type="dxa"/>
            <w:noWrap/>
            <w:hideMark/>
          </w:tcPr>
          <w:p w14:paraId="0B0F5070" w14:textId="77777777" w:rsidR="00B67384" w:rsidRPr="00B67384" w:rsidRDefault="00B67384" w:rsidP="00B97EA9">
            <w:pPr>
              <w:spacing w:after="0"/>
              <w:rPr>
                <w:b w:val="0"/>
                <w:bCs w:val="0"/>
                <w:color w:val="000000"/>
                <w:sz w:val="22"/>
                <w:szCs w:val="22"/>
              </w:rPr>
            </w:pPr>
            <w:r w:rsidRPr="00B67384">
              <w:rPr>
                <w:color w:val="000000"/>
                <w:sz w:val="22"/>
                <w:szCs w:val="22"/>
              </w:rPr>
              <w:t>Grand Total</w:t>
            </w:r>
          </w:p>
        </w:tc>
        <w:tc>
          <w:tcPr>
            <w:tcW w:w="3685" w:type="dxa"/>
            <w:noWrap/>
            <w:hideMark/>
          </w:tcPr>
          <w:p w14:paraId="658D8066" w14:textId="77777777" w:rsidR="00B67384" w:rsidRPr="00B67384" w:rsidRDefault="00B67384" w:rsidP="00E41D3D">
            <w:pPr>
              <w:spacing w:after="0"/>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B67384">
              <w:rPr>
                <w:b/>
                <w:bCs/>
                <w:color w:val="000000"/>
                <w:sz w:val="22"/>
                <w:szCs w:val="22"/>
              </w:rPr>
              <w:t>134</w:t>
            </w:r>
          </w:p>
        </w:tc>
      </w:tr>
    </w:tbl>
    <w:p w14:paraId="7AF188C8" w14:textId="77777777" w:rsidR="00A905C4" w:rsidRPr="00B97EA9" w:rsidRDefault="00A905C4" w:rsidP="00576967">
      <w:pPr>
        <w:rPr>
          <w:rFonts w:eastAsia="MS Mincho" w:cs="Arial"/>
          <w:b/>
          <w:bCs/>
          <w:noProof w:val="0"/>
          <w:color w:val="002060"/>
          <w:kern w:val="0"/>
          <w:sz w:val="22"/>
          <w:szCs w:val="22"/>
          <w:lang w:val="en-GB"/>
        </w:rPr>
      </w:pPr>
    </w:p>
    <w:p w14:paraId="789421B4" w14:textId="6242FA6C" w:rsidR="0093474C" w:rsidRPr="009A351E" w:rsidRDefault="004D26D6" w:rsidP="009A351E">
      <w:pPr>
        <w:spacing w:after="0"/>
        <w:rPr>
          <w:rFonts w:eastAsia="MS Mincho" w:cs="Arial"/>
          <w:b/>
          <w:bCs/>
          <w:noProof w:val="0"/>
          <w:kern w:val="0"/>
          <w:sz w:val="20"/>
          <w:szCs w:val="20"/>
          <w:lang w:val="en-GB"/>
        </w:rPr>
      </w:pPr>
      <w:r w:rsidRPr="009A351E">
        <w:rPr>
          <w:rFonts w:eastAsia="MS Mincho" w:cs="Arial"/>
          <w:b/>
          <w:bCs/>
          <w:noProof w:val="0"/>
          <w:kern w:val="0"/>
          <w:sz w:val="20"/>
          <w:szCs w:val="20"/>
          <w:lang w:val="en-GB"/>
        </w:rPr>
        <w:t>The gender segregation was equal, with 6</w:t>
      </w:r>
      <w:r w:rsidR="00B97EA9" w:rsidRPr="009A351E">
        <w:rPr>
          <w:rFonts w:eastAsia="MS Mincho" w:cs="Arial"/>
          <w:b/>
          <w:bCs/>
          <w:noProof w:val="0"/>
          <w:kern w:val="0"/>
          <w:sz w:val="20"/>
          <w:szCs w:val="20"/>
          <w:lang w:val="en-GB"/>
        </w:rPr>
        <w:t>7</w:t>
      </w:r>
      <w:r w:rsidRPr="009A351E">
        <w:rPr>
          <w:rFonts w:eastAsia="MS Mincho" w:cs="Arial"/>
          <w:b/>
          <w:bCs/>
          <w:noProof w:val="0"/>
          <w:kern w:val="0"/>
          <w:sz w:val="20"/>
          <w:szCs w:val="20"/>
          <w:lang w:val="en-GB"/>
        </w:rPr>
        <w:t xml:space="preserve"> women and 6</w:t>
      </w:r>
      <w:r w:rsidR="003F308E" w:rsidRPr="009A351E">
        <w:rPr>
          <w:rFonts w:eastAsia="MS Mincho" w:cs="Arial"/>
          <w:b/>
          <w:bCs/>
          <w:noProof w:val="0"/>
          <w:kern w:val="0"/>
          <w:sz w:val="20"/>
          <w:szCs w:val="20"/>
          <w:lang w:val="en-GB"/>
        </w:rPr>
        <w:t>7</w:t>
      </w:r>
      <w:r w:rsidR="009A351E">
        <w:rPr>
          <w:rFonts w:eastAsia="MS Mincho" w:cs="Arial"/>
          <w:b/>
          <w:bCs/>
          <w:noProof w:val="0"/>
          <w:kern w:val="0"/>
          <w:sz w:val="20"/>
          <w:szCs w:val="20"/>
          <w:lang w:val="en-GB"/>
        </w:rPr>
        <w:t xml:space="preserve"> men attending:</w:t>
      </w:r>
    </w:p>
    <w:tbl>
      <w:tblPr>
        <w:tblStyle w:val="GridTable4-Accent1"/>
        <w:tblW w:w="0" w:type="auto"/>
        <w:tblLook w:val="04A0" w:firstRow="1" w:lastRow="0" w:firstColumn="1" w:lastColumn="0" w:noHBand="0" w:noVBand="1"/>
      </w:tblPr>
      <w:tblGrid>
        <w:gridCol w:w="6924"/>
        <w:gridCol w:w="2130"/>
      </w:tblGrid>
      <w:tr w:rsidR="00B97EA9" w:rsidRPr="00722A5A" w14:paraId="4D5859C9" w14:textId="77777777" w:rsidTr="0017007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054" w:type="dxa"/>
            <w:gridSpan w:val="2"/>
            <w:noWrap/>
            <w:hideMark/>
          </w:tcPr>
          <w:p w14:paraId="79C31DBA" w14:textId="08A687CF" w:rsidR="00B97EA9" w:rsidRPr="00722A5A" w:rsidRDefault="00B97EA9" w:rsidP="00B97EA9">
            <w:pPr>
              <w:spacing w:after="0"/>
              <w:rPr>
                <w:sz w:val="20"/>
                <w:szCs w:val="20"/>
              </w:rPr>
            </w:pPr>
            <w:r w:rsidRPr="00722A5A">
              <w:rPr>
                <w:sz w:val="20"/>
                <w:szCs w:val="20"/>
              </w:rPr>
              <w:t>Gender</w:t>
            </w:r>
          </w:p>
        </w:tc>
      </w:tr>
      <w:tr w:rsidR="00B97EA9" w:rsidRPr="00B97EA9" w14:paraId="689BB8C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924" w:type="dxa"/>
            <w:noWrap/>
            <w:hideMark/>
          </w:tcPr>
          <w:p w14:paraId="51795F8A" w14:textId="50E11DBC" w:rsidR="00B97EA9" w:rsidRPr="00B97EA9" w:rsidRDefault="00B97EA9" w:rsidP="00B97EA9">
            <w:pPr>
              <w:spacing w:after="0"/>
              <w:rPr>
                <w:rFonts w:ascii="Calibri" w:hAnsi="Calibri" w:cs="Arial"/>
                <w:noProof w:val="0"/>
                <w:kern w:val="0"/>
                <w:sz w:val="22"/>
                <w:szCs w:val="22"/>
              </w:rPr>
            </w:pPr>
            <w:r w:rsidRPr="00B97EA9">
              <w:rPr>
                <w:rFonts w:ascii="Calibri" w:hAnsi="Calibri" w:cs="Arial"/>
                <w:noProof w:val="0"/>
                <w:kern w:val="0"/>
                <w:sz w:val="22"/>
                <w:szCs w:val="22"/>
              </w:rPr>
              <w:t>F</w:t>
            </w:r>
            <w:r>
              <w:rPr>
                <w:rFonts w:ascii="Calibri" w:hAnsi="Calibri" w:cs="Arial"/>
                <w:noProof w:val="0"/>
                <w:kern w:val="0"/>
                <w:sz w:val="22"/>
                <w:szCs w:val="22"/>
              </w:rPr>
              <w:t>emale</w:t>
            </w:r>
          </w:p>
        </w:tc>
        <w:tc>
          <w:tcPr>
            <w:tcW w:w="2130" w:type="dxa"/>
            <w:noWrap/>
            <w:hideMark/>
          </w:tcPr>
          <w:p w14:paraId="38532413" w14:textId="77777777" w:rsidR="00B97EA9" w:rsidRPr="00B97EA9" w:rsidRDefault="00B97EA9" w:rsidP="00E41D3D">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B97EA9">
              <w:rPr>
                <w:rFonts w:ascii="Calibri" w:hAnsi="Calibri" w:cs="Arial"/>
                <w:noProof w:val="0"/>
                <w:kern w:val="0"/>
                <w:sz w:val="22"/>
                <w:szCs w:val="22"/>
              </w:rPr>
              <w:t>67</w:t>
            </w:r>
          </w:p>
        </w:tc>
      </w:tr>
      <w:tr w:rsidR="00B97EA9" w:rsidRPr="00B97EA9" w14:paraId="65A44798"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924" w:type="dxa"/>
            <w:noWrap/>
            <w:hideMark/>
          </w:tcPr>
          <w:p w14:paraId="390D90C0" w14:textId="673E8A0A" w:rsidR="00B97EA9" w:rsidRPr="00B97EA9" w:rsidRDefault="00B97EA9" w:rsidP="00B97EA9">
            <w:pPr>
              <w:spacing w:after="0"/>
              <w:rPr>
                <w:rFonts w:ascii="Calibri" w:hAnsi="Calibri" w:cs="Arial"/>
                <w:noProof w:val="0"/>
                <w:kern w:val="0"/>
                <w:sz w:val="22"/>
                <w:szCs w:val="22"/>
              </w:rPr>
            </w:pPr>
            <w:r w:rsidRPr="00B97EA9">
              <w:rPr>
                <w:rFonts w:ascii="Calibri" w:hAnsi="Calibri" w:cs="Arial"/>
                <w:noProof w:val="0"/>
                <w:kern w:val="0"/>
                <w:sz w:val="22"/>
                <w:szCs w:val="22"/>
              </w:rPr>
              <w:t>M</w:t>
            </w:r>
            <w:r>
              <w:rPr>
                <w:rFonts w:ascii="Calibri" w:hAnsi="Calibri" w:cs="Arial"/>
                <w:noProof w:val="0"/>
                <w:kern w:val="0"/>
                <w:sz w:val="22"/>
                <w:szCs w:val="22"/>
              </w:rPr>
              <w:t>ale</w:t>
            </w:r>
          </w:p>
        </w:tc>
        <w:tc>
          <w:tcPr>
            <w:tcW w:w="2130" w:type="dxa"/>
            <w:noWrap/>
            <w:hideMark/>
          </w:tcPr>
          <w:p w14:paraId="5876EE64" w14:textId="77777777" w:rsidR="00B97EA9" w:rsidRPr="00B97EA9" w:rsidRDefault="00B97EA9" w:rsidP="00E41D3D">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B97EA9">
              <w:rPr>
                <w:rFonts w:ascii="Calibri" w:hAnsi="Calibri" w:cs="Arial"/>
                <w:noProof w:val="0"/>
                <w:kern w:val="0"/>
                <w:sz w:val="22"/>
                <w:szCs w:val="22"/>
              </w:rPr>
              <w:t>67</w:t>
            </w:r>
          </w:p>
        </w:tc>
      </w:tr>
      <w:tr w:rsidR="00B97EA9" w:rsidRPr="00B97EA9" w14:paraId="30263413"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924" w:type="dxa"/>
            <w:noWrap/>
            <w:hideMark/>
          </w:tcPr>
          <w:p w14:paraId="6A5B872E" w14:textId="77777777" w:rsidR="00B97EA9" w:rsidRPr="00B97EA9" w:rsidRDefault="00B97EA9" w:rsidP="00B97EA9">
            <w:pPr>
              <w:spacing w:after="0"/>
              <w:rPr>
                <w:rFonts w:ascii="Calibri" w:hAnsi="Calibri" w:cs="Arial"/>
                <w:b w:val="0"/>
                <w:bCs w:val="0"/>
                <w:noProof w:val="0"/>
                <w:kern w:val="0"/>
                <w:sz w:val="22"/>
                <w:szCs w:val="22"/>
              </w:rPr>
            </w:pPr>
            <w:r w:rsidRPr="00B97EA9">
              <w:rPr>
                <w:rFonts w:ascii="Calibri" w:hAnsi="Calibri" w:cs="Arial"/>
                <w:noProof w:val="0"/>
                <w:kern w:val="0"/>
                <w:sz w:val="22"/>
                <w:szCs w:val="22"/>
              </w:rPr>
              <w:t>Grand Total</w:t>
            </w:r>
          </w:p>
        </w:tc>
        <w:tc>
          <w:tcPr>
            <w:tcW w:w="2130" w:type="dxa"/>
            <w:noWrap/>
            <w:hideMark/>
          </w:tcPr>
          <w:p w14:paraId="545DDE4E" w14:textId="77777777" w:rsidR="00B97EA9" w:rsidRPr="00B97EA9" w:rsidRDefault="00B97EA9" w:rsidP="00E41D3D">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B97EA9">
              <w:rPr>
                <w:rFonts w:ascii="Calibri" w:hAnsi="Calibri" w:cs="Arial"/>
                <w:b/>
                <w:bCs/>
                <w:noProof w:val="0"/>
                <w:kern w:val="0"/>
                <w:sz w:val="22"/>
                <w:szCs w:val="22"/>
              </w:rPr>
              <w:t>134</w:t>
            </w:r>
          </w:p>
        </w:tc>
      </w:tr>
    </w:tbl>
    <w:p w14:paraId="7775FB72" w14:textId="77777777" w:rsidR="0017007F" w:rsidRDefault="0017007F" w:rsidP="009A351E">
      <w:pPr>
        <w:spacing w:after="0"/>
        <w:rPr>
          <w:rFonts w:ascii="Calibri" w:hAnsi="Calibri" w:cs="Arial"/>
          <w:b/>
          <w:noProof w:val="0"/>
          <w:kern w:val="0"/>
          <w:sz w:val="20"/>
          <w:szCs w:val="20"/>
          <w:lang w:val="en-GB"/>
        </w:rPr>
      </w:pPr>
    </w:p>
    <w:p w14:paraId="2B0D6F10" w14:textId="77777777" w:rsidR="007012CC" w:rsidRDefault="007012CC">
      <w:pPr>
        <w:spacing w:after="0" w:line="240" w:lineRule="auto"/>
        <w:ind w:right="-1179"/>
        <w:jc w:val="left"/>
        <w:rPr>
          <w:rFonts w:ascii="Calibri" w:hAnsi="Calibri" w:cs="Arial"/>
          <w:b/>
          <w:noProof w:val="0"/>
          <w:kern w:val="0"/>
          <w:sz w:val="20"/>
          <w:szCs w:val="20"/>
          <w:lang w:val="en-GB"/>
        </w:rPr>
      </w:pPr>
      <w:r>
        <w:rPr>
          <w:rFonts w:ascii="Calibri" w:hAnsi="Calibri" w:cs="Arial"/>
          <w:b/>
          <w:noProof w:val="0"/>
          <w:kern w:val="0"/>
          <w:sz w:val="20"/>
          <w:szCs w:val="20"/>
          <w:lang w:val="en-GB"/>
        </w:rPr>
        <w:br w:type="page"/>
      </w:r>
    </w:p>
    <w:p w14:paraId="6D535E56" w14:textId="54D5D9B2" w:rsidR="00CA7F22" w:rsidRPr="009A351E" w:rsidRDefault="001A78A8" w:rsidP="009A351E">
      <w:pPr>
        <w:spacing w:after="0"/>
        <w:rPr>
          <w:rFonts w:ascii="Calibri" w:hAnsi="Calibri" w:cs="Arial"/>
          <w:b/>
          <w:noProof w:val="0"/>
          <w:kern w:val="0"/>
          <w:sz w:val="20"/>
          <w:szCs w:val="20"/>
          <w:lang w:val="en-GB"/>
        </w:rPr>
      </w:pPr>
      <w:r>
        <w:rPr>
          <w:rFonts w:ascii="Calibri" w:hAnsi="Calibri" w:cs="Arial"/>
          <w:b/>
          <w:noProof w:val="0"/>
          <w:kern w:val="0"/>
          <w:sz w:val="20"/>
          <w:szCs w:val="20"/>
          <w:lang w:val="en-GB"/>
        </w:rPr>
        <w:lastRenderedPageBreak/>
        <w:t>Breakdown of attendees by organization:</w:t>
      </w:r>
    </w:p>
    <w:tbl>
      <w:tblPr>
        <w:tblStyle w:val="GridTable4-Accent1"/>
        <w:tblW w:w="8642" w:type="dxa"/>
        <w:tblLook w:val="04A0" w:firstRow="1" w:lastRow="0" w:firstColumn="1" w:lastColumn="0" w:noHBand="0" w:noVBand="1"/>
      </w:tblPr>
      <w:tblGrid>
        <w:gridCol w:w="6374"/>
        <w:gridCol w:w="2268"/>
      </w:tblGrid>
      <w:tr w:rsidR="00E41D3D" w:rsidRPr="00E41D3D" w14:paraId="4BE34E89" w14:textId="77777777" w:rsidTr="0017007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800016A" w14:textId="77777777" w:rsidR="00E41D3D" w:rsidRPr="00E41D3D" w:rsidRDefault="00E41D3D" w:rsidP="00E41D3D">
            <w:pPr>
              <w:spacing w:after="0"/>
              <w:rPr>
                <w:rFonts w:ascii="Calibri" w:hAnsi="Calibri" w:cs="Arial"/>
                <w:b w:val="0"/>
                <w:bCs w:val="0"/>
                <w:noProof w:val="0"/>
                <w:kern w:val="0"/>
                <w:sz w:val="22"/>
                <w:szCs w:val="22"/>
                <w:lang w:val="en-GB"/>
              </w:rPr>
            </w:pPr>
            <w:r w:rsidRPr="00E41D3D">
              <w:rPr>
                <w:rFonts w:ascii="Calibri" w:hAnsi="Calibri" w:cs="Arial"/>
                <w:noProof w:val="0"/>
                <w:kern w:val="0"/>
                <w:sz w:val="22"/>
                <w:szCs w:val="22"/>
              </w:rPr>
              <w:t>Name of organization</w:t>
            </w:r>
          </w:p>
        </w:tc>
        <w:tc>
          <w:tcPr>
            <w:tcW w:w="2268" w:type="dxa"/>
            <w:noWrap/>
            <w:hideMark/>
          </w:tcPr>
          <w:p w14:paraId="5342FCA6" w14:textId="7BD87847" w:rsidR="00E41D3D" w:rsidRPr="00E41D3D" w:rsidRDefault="006D62DE" w:rsidP="00E41D3D">
            <w:pPr>
              <w:spacing w:after="0"/>
              <w:cnfStyle w:val="100000000000" w:firstRow="1" w:lastRow="0" w:firstColumn="0" w:lastColumn="0" w:oddVBand="0" w:evenVBand="0" w:oddHBand="0" w:evenHBand="0" w:firstRowFirstColumn="0" w:firstRowLastColumn="0" w:lastRowFirstColumn="0" w:lastRowLastColumn="0"/>
              <w:rPr>
                <w:rFonts w:ascii="Calibri" w:hAnsi="Calibri" w:cs="Arial"/>
                <w:b w:val="0"/>
                <w:bCs w:val="0"/>
                <w:noProof w:val="0"/>
                <w:kern w:val="0"/>
                <w:sz w:val="22"/>
                <w:szCs w:val="22"/>
              </w:rPr>
            </w:pPr>
            <w:r>
              <w:rPr>
                <w:rFonts w:ascii="Calibri" w:hAnsi="Calibri" w:cs="Arial"/>
                <w:noProof w:val="0"/>
                <w:kern w:val="0"/>
                <w:sz w:val="22"/>
                <w:szCs w:val="22"/>
              </w:rPr>
              <w:t>Number of attendees</w:t>
            </w:r>
          </w:p>
        </w:tc>
      </w:tr>
      <w:tr w:rsidR="00E41D3D" w:rsidRPr="00E41D3D" w14:paraId="5E4C9908"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6A48BCA0" w14:textId="4B48C14B" w:rsidR="00E41D3D" w:rsidRPr="00E41D3D" w:rsidRDefault="00E41D3D" w:rsidP="00E41D3D">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Agricultural Association</w:t>
            </w:r>
            <w:r w:rsidR="006D2D2D">
              <w:rPr>
                <w:rFonts w:ascii="Calibri" w:hAnsi="Calibri" w:cs="Arial"/>
                <w:noProof w:val="0"/>
                <w:kern w:val="0"/>
                <w:sz w:val="22"/>
                <w:szCs w:val="22"/>
              </w:rPr>
              <w:t>s</w:t>
            </w:r>
            <w:r w:rsidRPr="00E41D3D">
              <w:rPr>
                <w:rFonts w:ascii="Calibri" w:hAnsi="Calibri" w:cs="Arial"/>
                <w:noProof w:val="0"/>
                <w:kern w:val="0"/>
                <w:sz w:val="22"/>
                <w:szCs w:val="22"/>
              </w:rPr>
              <w:t xml:space="preserve"> (Zadruga)</w:t>
            </w:r>
          </w:p>
        </w:tc>
        <w:tc>
          <w:tcPr>
            <w:tcW w:w="2268" w:type="dxa"/>
            <w:shd w:val="clear" w:color="auto" w:fill="8DB3E2" w:themeFill="text2" w:themeFillTint="66"/>
            <w:noWrap/>
            <w:hideMark/>
          </w:tcPr>
          <w:p w14:paraId="037944AF" w14:textId="77777777" w:rsidR="00E41D3D" w:rsidRPr="00E41D3D" w:rsidRDefault="00E41D3D" w:rsidP="00E41D3D">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w:t>
            </w:r>
          </w:p>
        </w:tc>
      </w:tr>
      <w:tr w:rsidR="00E41D3D" w:rsidRPr="00E41D3D" w14:paraId="04500329"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B97AF3C" w14:textId="77777777" w:rsidR="00E41D3D" w:rsidRPr="00E41D3D" w:rsidRDefault="00E41D3D" w:rsidP="00E41D3D">
            <w:pPr>
              <w:spacing w:after="0"/>
              <w:rPr>
                <w:rFonts w:ascii="Calibri" w:hAnsi="Calibri" w:cs="Arial"/>
                <w:noProof w:val="0"/>
                <w:kern w:val="0"/>
                <w:sz w:val="22"/>
                <w:szCs w:val="22"/>
              </w:rPr>
            </w:pPr>
            <w:r w:rsidRPr="00E41D3D">
              <w:rPr>
                <w:rFonts w:ascii="Calibri" w:hAnsi="Calibri" w:cs="Arial"/>
                <w:noProof w:val="0"/>
                <w:kern w:val="0"/>
                <w:sz w:val="22"/>
                <w:szCs w:val="22"/>
              </w:rPr>
              <w:t>Agro Iris</w:t>
            </w:r>
          </w:p>
        </w:tc>
        <w:tc>
          <w:tcPr>
            <w:tcW w:w="2268" w:type="dxa"/>
            <w:noWrap/>
            <w:hideMark/>
          </w:tcPr>
          <w:p w14:paraId="452A56C8" w14:textId="77777777" w:rsidR="00E41D3D" w:rsidRPr="00E41D3D" w:rsidRDefault="00E41D3D" w:rsidP="00E41D3D">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A3E01F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0C9600D5" w14:textId="2C40C16A" w:rsidR="00E41D3D" w:rsidRPr="00E41D3D" w:rsidRDefault="00E41D3D" w:rsidP="00E41D3D">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Business Association</w:t>
            </w:r>
            <w:r w:rsidR="006D2D2D">
              <w:rPr>
                <w:rFonts w:ascii="Calibri" w:hAnsi="Calibri" w:cs="Arial"/>
                <w:noProof w:val="0"/>
                <w:kern w:val="0"/>
                <w:sz w:val="22"/>
                <w:szCs w:val="22"/>
              </w:rPr>
              <w:t>s</w:t>
            </w:r>
          </w:p>
        </w:tc>
        <w:tc>
          <w:tcPr>
            <w:tcW w:w="2268" w:type="dxa"/>
            <w:shd w:val="clear" w:color="auto" w:fill="8DB3E2" w:themeFill="text2" w:themeFillTint="66"/>
            <w:noWrap/>
            <w:hideMark/>
          </w:tcPr>
          <w:p w14:paraId="71AAA30C" w14:textId="77777777" w:rsidR="00E41D3D" w:rsidRPr="00E41D3D" w:rsidRDefault="00E41D3D" w:rsidP="00E41D3D">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12</w:t>
            </w:r>
          </w:p>
        </w:tc>
      </w:tr>
      <w:tr w:rsidR="00E41D3D" w:rsidRPr="00E41D3D" w14:paraId="33260D1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7DF1FD9" w14:textId="77777777" w:rsidR="00E41D3D" w:rsidRPr="00E41D3D" w:rsidRDefault="00E41D3D" w:rsidP="00E41D3D">
            <w:pPr>
              <w:spacing w:after="0"/>
              <w:rPr>
                <w:rFonts w:ascii="Calibri" w:hAnsi="Calibri" w:cs="Arial"/>
                <w:noProof w:val="0"/>
                <w:kern w:val="0"/>
                <w:sz w:val="22"/>
                <w:szCs w:val="22"/>
              </w:rPr>
            </w:pPr>
            <w:r w:rsidRPr="00E41D3D">
              <w:rPr>
                <w:rFonts w:ascii="Calibri" w:hAnsi="Calibri" w:cs="Arial"/>
                <w:noProof w:val="0"/>
                <w:kern w:val="0"/>
                <w:sz w:val="22"/>
                <w:szCs w:val="22"/>
              </w:rPr>
              <w:t>Centar za Preduzetništvo</w:t>
            </w:r>
          </w:p>
        </w:tc>
        <w:tc>
          <w:tcPr>
            <w:tcW w:w="2268" w:type="dxa"/>
            <w:noWrap/>
            <w:hideMark/>
          </w:tcPr>
          <w:p w14:paraId="45D5B8F9" w14:textId="77777777" w:rsidR="00E41D3D" w:rsidRPr="00E41D3D" w:rsidRDefault="00E41D3D" w:rsidP="00E41D3D">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747C448"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5D0DCA8"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Centar za Stručno Usavršavanje Šabac</w:t>
            </w:r>
          </w:p>
        </w:tc>
        <w:tc>
          <w:tcPr>
            <w:tcW w:w="2268" w:type="dxa"/>
            <w:noWrap/>
            <w:hideMark/>
          </w:tcPr>
          <w:p w14:paraId="48AE06CD"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98F181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741E7E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Deli</w:t>
            </w:r>
          </w:p>
        </w:tc>
        <w:tc>
          <w:tcPr>
            <w:tcW w:w="2268" w:type="dxa"/>
            <w:noWrap/>
            <w:hideMark/>
          </w:tcPr>
          <w:p w14:paraId="366987E4"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98A38A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19AD64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Etno Forum Svrljig</w:t>
            </w:r>
          </w:p>
        </w:tc>
        <w:tc>
          <w:tcPr>
            <w:tcW w:w="2268" w:type="dxa"/>
            <w:noWrap/>
            <w:hideMark/>
          </w:tcPr>
          <w:p w14:paraId="3C1C6CE4"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871913F"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6AC1FA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Help</w:t>
            </w:r>
          </w:p>
        </w:tc>
        <w:tc>
          <w:tcPr>
            <w:tcW w:w="2268" w:type="dxa"/>
            <w:noWrap/>
            <w:hideMark/>
          </w:tcPr>
          <w:p w14:paraId="04464FD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7A08F86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7DDE2D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Rural Hub-CDOP</w:t>
            </w:r>
          </w:p>
        </w:tc>
        <w:tc>
          <w:tcPr>
            <w:tcW w:w="2268" w:type="dxa"/>
            <w:noWrap/>
            <w:hideMark/>
          </w:tcPr>
          <w:p w14:paraId="76537052"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74FACF4"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52EF9D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Farmaceuta FNP</w:t>
            </w:r>
          </w:p>
        </w:tc>
        <w:tc>
          <w:tcPr>
            <w:tcW w:w="2268" w:type="dxa"/>
            <w:noWrap/>
            <w:hideMark/>
          </w:tcPr>
          <w:p w14:paraId="36326B6B"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9816BF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6AAF89C"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FNP</w:t>
            </w:r>
          </w:p>
        </w:tc>
        <w:tc>
          <w:tcPr>
            <w:tcW w:w="2268" w:type="dxa"/>
            <w:noWrap/>
            <w:hideMark/>
          </w:tcPr>
          <w:p w14:paraId="78106F0E"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C61522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518A52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Inženjera Srbije</w:t>
            </w:r>
          </w:p>
        </w:tc>
        <w:tc>
          <w:tcPr>
            <w:tcW w:w="2268" w:type="dxa"/>
            <w:noWrap/>
            <w:hideMark/>
          </w:tcPr>
          <w:p w14:paraId="7D846D48"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63E67A6"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C986FEB"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Poslovnih Žena Timočke Krajine</w:t>
            </w:r>
          </w:p>
        </w:tc>
        <w:tc>
          <w:tcPr>
            <w:tcW w:w="2268" w:type="dxa"/>
            <w:noWrap/>
            <w:hideMark/>
          </w:tcPr>
          <w:p w14:paraId="1F0A3921"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749E1B9C"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31B422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Preduzetnika Aleksinac</w:t>
            </w:r>
          </w:p>
        </w:tc>
        <w:tc>
          <w:tcPr>
            <w:tcW w:w="2268" w:type="dxa"/>
            <w:noWrap/>
            <w:hideMark/>
          </w:tcPr>
          <w:p w14:paraId="47C53C10"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1F8654E"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709632CB" w14:textId="580E00C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Business Incubator</w:t>
            </w:r>
            <w:r w:rsidR="006D2D2D">
              <w:rPr>
                <w:rFonts w:ascii="Calibri" w:hAnsi="Calibri" w:cs="Arial"/>
                <w:noProof w:val="0"/>
                <w:kern w:val="0"/>
                <w:sz w:val="22"/>
                <w:szCs w:val="22"/>
              </w:rPr>
              <w:t>s</w:t>
            </w:r>
          </w:p>
        </w:tc>
        <w:tc>
          <w:tcPr>
            <w:tcW w:w="2268" w:type="dxa"/>
            <w:shd w:val="clear" w:color="auto" w:fill="8DB3E2" w:themeFill="text2" w:themeFillTint="66"/>
            <w:noWrap/>
            <w:hideMark/>
          </w:tcPr>
          <w:p w14:paraId="4D279127"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15</w:t>
            </w:r>
          </w:p>
        </w:tc>
      </w:tr>
      <w:tr w:rsidR="00E41D3D" w:rsidRPr="00E41D3D" w14:paraId="65F10EAC"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153168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BIC Yumco D.O.O Vranje</w:t>
            </w:r>
          </w:p>
        </w:tc>
        <w:tc>
          <w:tcPr>
            <w:tcW w:w="2268" w:type="dxa"/>
            <w:noWrap/>
            <w:hideMark/>
          </w:tcPr>
          <w:p w14:paraId="5B945E43"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75A32AB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BCCD09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Biznis Inkubator Centar Užice</w:t>
            </w:r>
          </w:p>
        </w:tc>
        <w:tc>
          <w:tcPr>
            <w:tcW w:w="2268" w:type="dxa"/>
            <w:noWrap/>
            <w:hideMark/>
          </w:tcPr>
          <w:p w14:paraId="2B6C526F"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46B1C03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FAB7A4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Biznis Inkubator Kruševac</w:t>
            </w:r>
          </w:p>
        </w:tc>
        <w:tc>
          <w:tcPr>
            <w:tcW w:w="2268" w:type="dxa"/>
            <w:noWrap/>
            <w:hideMark/>
          </w:tcPr>
          <w:p w14:paraId="407E41DE"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45EE49D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C2793F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Biznis Inkubator Majdanpek</w:t>
            </w:r>
          </w:p>
        </w:tc>
        <w:tc>
          <w:tcPr>
            <w:tcW w:w="2268" w:type="dxa"/>
            <w:noWrap/>
            <w:hideMark/>
          </w:tcPr>
          <w:p w14:paraId="05631A22"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990312F"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192AAF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Biznis Inovacioni Centar Kragujevac</w:t>
            </w:r>
          </w:p>
        </w:tc>
        <w:tc>
          <w:tcPr>
            <w:tcW w:w="2268" w:type="dxa"/>
            <w:noWrap/>
            <w:hideMark/>
          </w:tcPr>
          <w:p w14:paraId="52B6CAD5"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0E6F6AA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BBBAFD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D.O.O. BIC Bor</w:t>
            </w:r>
          </w:p>
        </w:tc>
        <w:tc>
          <w:tcPr>
            <w:tcW w:w="2268" w:type="dxa"/>
            <w:noWrap/>
            <w:hideMark/>
          </w:tcPr>
          <w:p w14:paraId="2A54B34D"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6CA43141"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35BBF7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Reload IT Incubator</w:t>
            </w:r>
          </w:p>
        </w:tc>
        <w:tc>
          <w:tcPr>
            <w:tcW w:w="2268" w:type="dxa"/>
            <w:noWrap/>
            <w:hideMark/>
          </w:tcPr>
          <w:p w14:paraId="51CE266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366D63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20283C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Start Up Centar Niš</w:t>
            </w:r>
          </w:p>
        </w:tc>
        <w:tc>
          <w:tcPr>
            <w:tcW w:w="2268" w:type="dxa"/>
            <w:noWrap/>
            <w:hideMark/>
          </w:tcPr>
          <w:p w14:paraId="658611D4"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7168AF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7B341061" w14:textId="52C19F88"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Citizen Association</w:t>
            </w:r>
            <w:r w:rsidR="006D2D2D">
              <w:rPr>
                <w:rFonts w:ascii="Calibri" w:hAnsi="Calibri" w:cs="Arial"/>
                <w:noProof w:val="0"/>
                <w:kern w:val="0"/>
                <w:sz w:val="22"/>
                <w:szCs w:val="22"/>
              </w:rPr>
              <w:t>s</w:t>
            </w:r>
            <w:r w:rsidR="0017007F">
              <w:rPr>
                <w:rFonts w:ascii="Calibri" w:hAnsi="Calibri" w:cs="Arial"/>
                <w:noProof w:val="0"/>
                <w:kern w:val="0"/>
                <w:sz w:val="22"/>
                <w:szCs w:val="22"/>
              </w:rPr>
              <w:t xml:space="preserve"> (NGO)</w:t>
            </w:r>
          </w:p>
        </w:tc>
        <w:tc>
          <w:tcPr>
            <w:tcW w:w="2268" w:type="dxa"/>
            <w:shd w:val="clear" w:color="auto" w:fill="8DB3E2" w:themeFill="text2" w:themeFillTint="66"/>
            <w:noWrap/>
            <w:hideMark/>
          </w:tcPr>
          <w:p w14:paraId="17655FBD"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14</w:t>
            </w:r>
          </w:p>
        </w:tc>
      </w:tr>
      <w:tr w:rsidR="00E41D3D" w:rsidRPr="00E41D3D" w14:paraId="2FC1C62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6DCD24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Asocijacija za Razvoj Grada Zaječar</w:t>
            </w:r>
          </w:p>
        </w:tc>
        <w:tc>
          <w:tcPr>
            <w:tcW w:w="2268" w:type="dxa"/>
            <w:noWrap/>
            <w:hideMark/>
          </w:tcPr>
          <w:p w14:paraId="007BFDBC"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7B4D1C7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7DB8A2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Mladi Ambasadori</w:t>
            </w:r>
          </w:p>
        </w:tc>
        <w:tc>
          <w:tcPr>
            <w:tcW w:w="2268" w:type="dxa"/>
            <w:noWrap/>
            <w:hideMark/>
          </w:tcPr>
          <w:p w14:paraId="7C4EEFA9"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43B61916"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84A7EB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Mokra Gora Dolina Ibra</w:t>
            </w:r>
          </w:p>
        </w:tc>
        <w:tc>
          <w:tcPr>
            <w:tcW w:w="2268" w:type="dxa"/>
            <w:noWrap/>
            <w:hideMark/>
          </w:tcPr>
          <w:p w14:paraId="3CEBF8D7"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7DE49FB3"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BED37A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Prostor za Pomak Zaječar</w:t>
            </w:r>
          </w:p>
        </w:tc>
        <w:tc>
          <w:tcPr>
            <w:tcW w:w="2268" w:type="dxa"/>
            <w:noWrap/>
            <w:hideMark/>
          </w:tcPr>
          <w:p w14:paraId="167E147C"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0349DDE"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6CFA13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Timocki Klub</w:t>
            </w:r>
          </w:p>
        </w:tc>
        <w:tc>
          <w:tcPr>
            <w:tcW w:w="2268" w:type="dxa"/>
            <w:noWrap/>
            <w:hideMark/>
          </w:tcPr>
          <w:p w14:paraId="2669B43F"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4F1779D"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D99245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Timočki Omladinski Centar</w:t>
            </w:r>
          </w:p>
        </w:tc>
        <w:tc>
          <w:tcPr>
            <w:tcW w:w="2268" w:type="dxa"/>
            <w:noWrap/>
            <w:hideMark/>
          </w:tcPr>
          <w:p w14:paraId="3713FD84"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05455A9"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E86808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Marker</w:t>
            </w:r>
          </w:p>
        </w:tc>
        <w:tc>
          <w:tcPr>
            <w:tcW w:w="2268" w:type="dxa"/>
            <w:noWrap/>
            <w:hideMark/>
          </w:tcPr>
          <w:p w14:paraId="58FD8140"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2E55E87"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E66ECF8"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Udruženje osoba sa paraplegijom</w:t>
            </w:r>
          </w:p>
        </w:tc>
        <w:tc>
          <w:tcPr>
            <w:tcW w:w="2268" w:type="dxa"/>
            <w:noWrap/>
            <w:hideMark/>
          </w:tcPr>
          <w:p w14:paraId="1D9D9EE4"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38A4282B"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46848B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UG Mrav</w:t>
            </w:r>
          </w:p>
        </w:tc>
        <w:tc>
          <w:tcPr>
            <w:tcW w:w="2268" w:type="dxa"/>
            <w:noWrap/>
            <w:hideMark/>
          </w:tcPr>
          <w:p w14:paraId="5FBB89D9"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69E71A2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0CA5C766" w14:textId="44DB2AE1"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Cluster</w:t>
            </w:r>
            <w:r>
              <w:rPr>
                <w:rFonts w:ascii="Calibri" w:hAnsi="Calibri" w:cs="Arial"/>
                <w:noProof w:val="0"/>
                <w:kern w:val="0"/>
                <w:sz w:val="22"/>
                <w:szCs w:val="22"/>
              </w:rPr>
              <w:t>s</w:t>
            </w:r>
          </w:p>
        </w:tc>
        <w:tc>
          <w:tcPr>
            <w:tcW w:w="2268" w:type="dxa"/>
            <w:shd w:val="clear" w:color="auto" w:fill="8DB3E2" w:themeFill="text2" w:themeFillTint="66"/>
            <w:noWrap/>
            <w:hideMark/>
          </w:tcPr>
          <w:p w14:paraId="4EDF5C5C"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8</w:t>
            </w:r>
          </w:p>
        </w:tc>
      </w:tr>
      <w:tr w:rsidR="00E41D3D" w:rsidRPr="00E41D3D" w14:paraId="020F4D50"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1E21C4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Automobilski Klaster Srbije</w:t>
            </w:r>
          </w:p>
        </w:tc>
        <w:tc>
          <w:tcPr>
            <w:tcW w:w="2268" w:type="dxa"/>
            <w:noWrap/>
            <w:hideMark/>
          </w:tcPr>
          <w:p w14:paraId="3A62F9A0"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4859E33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015B5E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IKT Klaster</w:t>
            </w:r>
          </w:p>
        </w:tc>
        <w:tc>
          <w:tcPr>
            <w:tcW w:w="2268" w:type="dxa"/>
            <w:noWrap/>
            <w:hideMark/>
          </w:tcPr>
          <w:p w14:paraId="7BF02F7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4C6AF97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B6D852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IKT Klaster Centralne Srbije</w:t>
            </w:r>
          </w:p>
        </w:tc>
        <w:tc>
          <w:tcPr>
            <w:tcW w:w="2268" w:type="dxa"/>
            <w:noWrap/>
            <w:hideMark/>
          </w:tcPr>
          <w:p w14:paraId="7398EA8C"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E200D13"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EF126C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Klaster NIT</w:t>
            </w:r>
          </w:p>
        </w:tc>
        <w:tc>
          <w:tcPr>
            <w:tcW w:w="2268" w:type="dxa"/>
            <w:noWrap/>
            <w:hideMark/>
          </w:tcPr>
          <w:p w14:paraId="4469138E"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7DB4FA5F"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EA2473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Klaster Voćari Juga</w:t>
            </w:r>
          </w:p>
        </w:tc>
        <w:tc>
          <w:tcPr>
            <w:tcW w:w="2268" w:type="dxa"/>
            <w:noWrap/>
            <w:hideMark/>
          </w:tcPr>
          <w:p w14:paraId="329448AE"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2C6046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2F6137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Pešter Agro Klaster</w:t>
            </w:r>
          </w:p>
        </w:tc>
        <w:tc>
          <w:tcPr>
            <w:tcW w:w="2268" w:type="dxa"/>
            <w:noWrap/>
            <w:hideMark/>
          </w:tcPr>
          <w:p w14:paraId="55546C2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3C41E4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21A40DBB" w14:textId="4E6CF40B" w:rsidR="00E41D3D" w:rsidRPr="00E41D3D" w:rsidRDefault="00E41D3D" w:rsidP="001A78A8">
            <w:pPr>
              <w:spacing w:after="0"/>
              <w:rPr>
                <w:rFonts w:ascii="Calibri" w:hAnsi="Calibri" w:cs="Arial"/>
                <w:b w:val="0"/>
                <w:bCs w:val="0"/>
                <w:noProof w:val="0"/>
                <w:kern w:val="0"/>
                <w:sz w:val="22"/>
                <w:szCs w:val="22"/>
              </w:rPr>
            </w:pPr>
            <w:r>
              <w:rPr>
                <w:rFonts w:ascii="Calibri" w:hAnsi="Calibri" w:cs="Arial"/>
                <w:noProof w:val="0"/>
                <w:kern w:val="0"/>
                <w:sz w:val="22"/>
                <w:szCs w:val="22"/>
              </w:rPr>
              <w:t>Consulting companies</w:t>
            </w:r>
          </w:p>
        </w:tc>
        <w:tc>
          <w:tcPr>
            <w:tcW w:w="2268" w:type="dxa"/>
            <w:shd w:val="clear" w:color="auto" w:fill="8DB3E2" w:themeFill="text2" w:themeFillTint="66"/>
            <w:noWrap/>
            <w:hideMark/>
          </w:tcPr>
          <w:p w14:paraId="2DAF93C1"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9</w:t>
            </w:r>
          </w:p>
        </w:tc>
      </w:tr>
      <w:tr w:rsidR="00E41D3D" w:rsidRPr="00E41D3D" w14:paraId="62CF549F"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5C9F7A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EDC</w:t>
            </w:r>
          </w:p>
        </w:tc>
        <w:tc>
          <w:tcPr>
            <w:tcW w:w="2268" w:type="dxa"/>
            <w:noWrap/>
            <w:hideMark/>
          </w:tcPr>
          <w:p w14:paraId="402EE9E2"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D628DC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6EE499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Educom D.O.O</w:t>
            </w:r>
          </w:p>
        </w:tc>
        <w:tc>
          <w:tcPr>
            <w:tcW w:w="2268" w:type="dxa"/>
            <w:noWrap/>
            <w:hideMark/>
          </w:tcPr>
          <w:p w14:paraId="3E89893C"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4CC9AA3"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8E6C47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Eneca</w:t>
            </w:r>
          </w:p>
        </w:tc>
        <w:tc>
          <w:tcPr>
            <w:tcW w:w="2268" w:type="dxa"/>
            <w:noWrap/>
            <w:hideMark/>
          </w:tcPr>
          <w:p w14:paraId="180CF981"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C5B259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85531B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Europe Consultants</w:t>
            </w:r>
          </w:p>
        </w:tc>
        <w:tc>
          <w:tcPr>
            <w:tcW w:w="2268" w:type="dxa"/>
            <w:noWrap/>
            <w:hideMark/>
          </w:tcPr>
          <w:p w14:paraId="7760EC6E"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6CCDC0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FBD951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MM Europe Consultants</w:t>
            </w:r>
          </w:p>
        </w:tc>
        <w:tc>
          <w:tcPr>
            <w:tcW w:w="2268" w:type="dxa"/>
            <w:noWrap/>
            <w:hideMark/>
          </w:tcPr>
          <w:p w14:paraId="170CF2D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07BC0F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C21BBAD"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MSP Consulting Kraljevo</w:t>
            </w:r>
          </w:p>
        </w:tc>
        <w:tc>
          <w:tcPr>
            <w:tcW w:w="2268" w:type="dxa"/>
            <w:noWrap/>
            <w:hideMark/>
          </w:tcPr>
          <w:p w14:paraId="1529D276"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EBE8C9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6A5FA1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Sigma Solution</w:t>
            </w:r>
          </w:p>
        </w:tc>
        <w:tc>
          <w:tcPr>
            <w:tcW w:w="2268" w:type="dxa"/>
            <w:noWrap/>
            <w:hideMark/>
          </w:tcPr>
          <w:p w14:paraId="487795E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656136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F240133"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Vizantija 037</w:t>
            </w:r>
          </w:p>
        </w:tc>
        <w:tc>
          <w:tcPr>
            <w:tcW w:w="2268" w:type="dxa"/>
            <w:noWrap/>
            <w:hideMark/>
          </w:tcPr>
          <w:p w14:paraId="034EEFE7"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450D7DF"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F3285B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WMEP</w:t>
            </w:r>
          </w:p>
        </w:tc>
        <w:tc>
          <w:tcPr>
            <w:tcW w:w="2268" w:type="dxa"/>
            <w:noWrap/>
            <w:hideMark/>
          </w:tcPr>
          <w:p w14:paraId="4040E2FD"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27C2D75"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7C763A9C" w14:textId="1F56FF54" w:rsidR="00E41D3D" w:rsidRPr="00E41D3D" w:rsidRDefault="00E41D3D" w:rsidP="001A78A8">
            <w:pPr>
              <w:spacing w:after="0"/>
              <w:rPr>
                <w:rFonts w:ascii="Calibri" w:hAnsi="Calibri" w:cs="Arial"/>
                <w:b w:val="0"/>
                <w:bCs w:val="0"/>
                <w:noProof w:val="0"/>
                <w:kern w:val="0"/>
                <w:sz w:val="22"/>
                <w:szCs w:val="22"/>
              </w:rPr>
            </w:pPr>
            <w:r>
              <w:rPr>
                <w:rFonts w:ascii="Calibri" w:hAnsi="Calibri" w:cs="Arial"/>
                <w:noProof w:val="0"/>
                <w:kern w:val="0"/>
                <w:sz w:val="22"/>
                <w:szCs w:val="22"/>
              </w:rPr>
              <w:t>Educational Institutions</w:t>
            </w:r>
          </w:p>
        </w:tc>
        <w:tc>
          <w:tcPr>
            <w:tcW w:w="2268" w:type="dxa"/>
            <w:shd w:val="clear" w:color="auto" w:fill="8DB3E2" w:themeFill="text2" w:themeFillTint="66"/>
            <w:noWrap/>
            <w:hideMark/>
          </w:tcPr>
          <w:p w14:paraId="5EB36024"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6</w:t>
            </w:r>
          </w:p>
        </w:tc>
      </w:tr>
      <w:tr w:rsidR="00E41D3D" w:rsidRPr="00E41D3D" w14:paraId="7A47358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0E895F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Elektronski Fakultet Niš</w:t>
            </w:r>
          </w:p>
        </w:tc>
        <w:tc>
          <w:tcPr>
            <w:tcW w:w="2268" w:type="dxa"/>
            <w:noWrap/>
            <w:hideMark/>
          </w:tcPr>
          <w:p w14:paraId="45CD912D"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7CE47B0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8DD4F2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Megatrend Univerzitet</w:t>
            </w:r>
          </w:p>
        </w:tc>
        <w:tc>
          <w:tcPr>
            <w:tcW w:w="2268" w:type="dxa"/>
            <w:noWrap/>
            <w:hideMark/>
          </w:tcPr>
          <w:p w14:paraId="7D31DC7C"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1A2A0E4"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450B0A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Tehnički Fakultet u Boru</w:t>
            </w:r>
          </w:p>
        </w:tc>
        <w:tc>
          <w:tcPr>
            <w:tcW w:w="2268" w:type="dxa"/>
            <w:noWrap/>
            <w:hideMark/>
          </w:tcPr>
          <w:p w14:paraId="0695F34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C4E320B"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7032A3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Visoka medicinska i poslovno-tehnološka škola strukovnih studija</w:t>
            </w:r>
          </w:p>
        </w:tc>
        <w:tc>
          <w:tcPr>
            <w:tcW w:w="2268" w:type="dxa"/>
            <w:noWrap/>
            <w:hideMark/>
          </w:tcPr>
          <w:p w14:paraId="6F773C38"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D423C6F"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EE2BA0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Visoka Škola PEP</w:t>
            </w:r>
          </w:p>
        </w:tc>
        <w:tc>
          <w:tcPr>
            <w:tcW w:w="2268" w:type="dxa"/>
            <w:noWrap/>
            <w:hideMark/>
          </w:tcPr>
          <w:p w14:paraId="0B072C7C"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C416C5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115285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Visoka škola za poslovnu ekonomiju i preduzetništvo</w:t>
            </w:r>
          </w:p>
        </w:tc>
        <w:tc>
          <w:tcPr>
            <w:tcW w:w="2268" w:type="dxa"/>
            <w:noWrap/>
            <w:hideMark/>
          </w:tcPr>
          <w:p w14:paraId="03B89BE6"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3D588A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54E54E3E"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Media</w:t>
            </w:r>
          </w:p>
        </w:tc>
        <w:tc>
          <w:tcPr>
            <w:tcW w:w="2268" w:type="dxa"/>
            <w:shd w:val="clear" w:color="auto" w:fill="8DB3E2" w:themeFill="text2" w:themeFillTint="66"/>
            <w:noWrap/>
            <w:hideMark/>
          </w:tcPr>
          <w:p w14:paraId="7BF79329"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12</w:t>
            </w:r>
          </w:p>
        </w:tc>
      </w:tr>
      <w:tr w:rsidR="00E41D3D" w:rsidRPr="00E41D3D" w14:paraId="19F780A8"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1E832C8"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Glas Podrinja</w:t>
            </w:r>
          </w:p>
        </w:tc>
        <w:tc>
          <w:tcPr>
            <w:tcW w:w="2268" w:type="dxa"/>
            <w:noWrap/>
            <w:hideMark/>
          </w:tcPr>
          <w:p w14:paraId="13F0DA68"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D2AC27D"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70F5B5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MIC Medija Centar Niš</w:t>
            </w:r>
          </w:p>
        </w:tc>
        <w:tc>
          <w:tcPr>
            <w:tcW w:w="2268" w:type="dxa"/>
            <w:noWrap/>
            <w:hideMark/>
          </w:tcPr>
          <w:p w14:paraId="332FD5D3"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0843BCF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C74102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Regionalna CAT TV Požarevac</w:t>
            </w:r>
          </w:p>
        </w:tc>
        <w:tc>
          <w:tcPr>
            <w:tcW w:w="2268" w:type="dxa"/>
            <w:noWrap/>
            <w:hideMark/>
          </w:tcPr>
          <w:p w14:paraId="0B9C5A60"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8E4D689"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9B50A0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RTS Vranje</w:t>
            </w:r>
          </w:p>
        </w:tc>
        <w:tc>
          <w:tcPr>
            <w:tcW w:w="2268" w:type="dxa"/>
            <w:noWrap/>
            <w:hideMark/>
          </w:tcPr>
          <w:p w14:paraId="214E6E29"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47AAA18F"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E07361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RTV Šabac</w:t>
            </w:r>
          </w:p>
        </w:tc>
        <w:tc>
          <w:tcPr>
            <w:tcW w:w="2268" w:type="dxa"/>
            <w:noWrap/>
            <w:hideMark/>
          </w:tcPr>
          <w:p w14:paraId="55B2CE8C"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1509307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804B67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TV Vranjska Plus</w:t>
            </w:r>
          </w:p>
        </w:tc>
        <w:tc>
          <w:tcPr>
            <w:tcW w:w="2268" w:type="dxa"/>
            <w:noWrap/>
            <w:hideMark/>
          </w:tcPr>
          <w:p w14:paraId="67D943C1"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0496E11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C93ECB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Web Almanah Zlatibor</w:t>
            </w:r>
          </w:p>
        </w:tc>
        <w:tc>
          <w:tcPr>
            <w:tcW w:w="2268" w:type="dxa"/>
            <w:noWrap/>
            <w:hideMark/>
          </w:tcPr>
          <w:p w14:paraId="71EBF806"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D14443C"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2B45D9D7"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Municipal representative</w:t>
            </w:r>
          </w:p>
        </w:tc>
        <w:tc>
          <w:tcPr>
            <w:tcW w:w="2268" w:type="dxa"/>
            <w:shd w:val="clear" w:color="auto" w:fill="8DB3E2" w:themeFill="text2" w:themeFillTint="66"/>
            <w:noWrap/>
            <w:hideMark/>
          </w:tcPr>
          <w:p w14:paraId="31C2E692"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6</w:t>
            </w:r>
          </w:p>
        </w:tc>
      </w:tr>
      <w:tr w:rsidR="00E41D3D" w:rsidRPr="00E41D3D" w14:paraId="117A036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D8A796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Grad Čačak</w:t>
            </w:r>
          </w:p>
        </w:tc>
        <w:tc>
          <w:tcPr>
            <w:tcW w:w="2268" w:type="dxa"/>
            <w:noWrap/>
            <w:hideMark/>
          </w:tcPr>
          <w:p w14:paraId="34613D50"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7E36CA4"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0E22C8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Grad Novi Pazar</w:t>
            </w:r>
          </w:p>
        </w:tc>
        <w:tc>
          <w:tcPr>
            <w:tcW w:w="2268" w:type="dxa"/>
            <w:noWrap/>
            <w:hideMark/>
          </w:tcPr>
          <w:p w14:paraId="4FD2751B"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07AFD1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ACBB5A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Grad Šabac</w:t>
            </w:r>
          </w:p>
        </w:tc>
        <w:tc>
          <w:tcPr>
            <w:tcW w:w="2268" w:type="dxa"/>
            <w:noWrap/>
            <w:hideMark/>
          </w:tcPr>
          <w:p w14:paraId="0403CA78"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728FAD1"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94B33B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Gradska Uprava Šabac</w:t>
            </w:r>
          </w:p>
        </w:tc>
        <w:tc>
          <w:tcPr>
            <w:tcW w:w="2268" w:type="dxa"/>
            <w:noWrap/>
            <w:hideMark/>
          </w:tcPr>
          <w:p w14:paraId="450CCD33"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2D6BE9C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A2ADCE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Opština Bački Petrovac</w:t>
            </w:r>
          </w:p>
        </w:tc>
        <w:tc>
          <w:tcPr>
            <w:tcW w:w="2268" w:type="dxa"/>
            <w:noWrap/>
            <w:hideMark/>
          </w:tcPr>
          <w:p w14:paraId="796832A5"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DECEB5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FF3C79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Opština Veliko Gradište</w:t>
            </w:r>
          </w:p>
        </w:tc>
        <w:tc>
          <w:tcPr>
            <w:tcW w:w="2268" w:type="dxa"/>
            <w:noWrap/>
            <w:hideMark/>
          </w:tcPr>
          <w:p w14:paraId="663BC47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7D43141"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250C2CFD"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Regional Chamber of Commerce</w:t>
            </w:r>
          </w:p>
        </w:tc>
        <w:tc>
          <w:tcPr>
            <w:tcW w:w="2268" w:type="dxa"/>
            <w:shd w:val="clear" w:color="auto" w:fill="8DB3E2" w:themeFill="text2" w:themeFillTint="66"/>
            <w:noWrap/>
            <w:hideMark/>
          </w:tcPr>
          <w:p w14:paraId="5F269FFA"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6</w:t>
            </w:r>
          </w:p>
        </w:tc>
      </w:tr>
      <w:tr w:rsidR="00E41D3D" w:rsidRPr="00E41D3D" w14:paraId="43B865FE"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27278FB"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PKS</w:t>
            </w:r>
          </w:p>
        </w:tc>
        <w:tc>
          <w:tcPr>
            <w:tcW w:w="2268" w:type="dxa"/>
            <w:noWrap/>
            <w:hideMark/>
          </w:tcPr>
          <w:p w14:paraId="0C982461"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6B53C0C2"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42DA96D"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PKS RPK Kragujevac</w:t>
            </w:r>
          </w:p>
        </w:tc>
        <w:tc>
          <w:tcPr>
            <w:tcW w:w="2268" w:type="dxa"/>
            <w:noWrap/>
            <w:hideMark/>
          </w:tcPr>
          <w:p w14:paraId="36C98082"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882A5D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716C1E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PKS RPK Zaječar</w:t>
            </w:r>
          </w:p>
        </w:tc>
        <w:tc>
          <w:tcPr>
            <w:tcW w:w="2268" w:type="dxa"/>
            <w:noWrap/>
            <w:hideMark/>
          </w:tcPr>
          <w:p w14:paraId="0F194BEE"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D9F146B"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721857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Regionalna Privredna Komora Niš</w:t>
            </w:r>
          </w:p>
        </w:tc>
        <w:tc>
          <w:tcPr>
            <w:tcW w:w="2268" w:type="dxa"/>
            <w:noWrap/>
            <w:hideMark/>
          </w:tcPr>
          <w:p w14:paraId="4C0A2E4D"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F6CAE1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ADF1B8C"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RPK Požarevac</w:t>
            </w:r>
          </w:p>
        </w:tc>
        <w:tc>
          <w:tcPr>
            <w:tcW w:w="2268" w:type="dxa"/>
            <w:noWrap/>
            <w:hideMark/>
          </w:tcPr>
          <w:p w14:paraId="7C30990E"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00926250"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375E7EF2"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Regional Development Agency</w:t>
            </w:r>
          </w:p>
        </w:tc>
        <w:tc>
          <w:tcPr>
            <w:tcW w:w="2268" w:type="dxa"/>
            <w:shd w:val="clear" w:color="auto" w:fill="8DB3E2" w:themeFill="text2" w:themeFillTint="66"/>
            <w:noWrap/>
            <w:hideMark/>
          </w:tcPr>
          <w:p w14:paraId="3F38C961"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27</w:t>
            </w:r>
          </w:p>
        </w:tc>
      </w:tr>
      <w:tr w:rsidR="00E41D3D" w:rsidRPr="00E41D3D" w14:paraId="74E0CFE0"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0AD242E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ARRA Kraljevo Regionalna agencija za prostorni i ekonomski razvoj</w:t>
            </w:r>
            <w:r w:rsidRPr="00E41D3D">
              <w:rPr>
                <w:rFonts w:ascii="Calibri" w:hAnsi="Calibri" w:cs="Arial"/>
                <w:noProof w:val="0"/>
                <w:kern w:val="0"/>
                <w:sz w:val="22"/>
                <w:szCs w:val="22"/>
              </w:rPr>
              <w:br/>
              <w:t>Raškog i Moravičkog okruga</w:t>
            </w:r>
          </w:p>
        </w:tc>
        <w:tc>
          <w:tcPr>
            <w:tcW w:w="2268" w:type="dxa"/>
            <w:noWrap/>
            <w:hideMark/>
          </w:tcPr>
          <w:p w14:paraId="3F5D2EFF"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1D40B232"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F93C7CC"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ARRRO- Agencija za Regionalni Razvoj Rasinskog Okruga Kruševac</w:t>
            </w:r>
          </w:p>
        </w:tc>
        <w:tc>
          <w:tcPr>
            <w:tcW w:w="2268" w:type="dxa"/>
            <w:noWrap/>
            <w:hideMark/>
          </w:tcPr>
          <w:p w14:paraId="1364CE08"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17D8DDF1"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600DEDC"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Centar za Razvoj Pcinjskog i Jablanickog okruga</w:t>
            </w:r>
          </w:p>
        </w:tc>
        <w:tc>
          <w:tcPr>
            <w:tcW w:w="2268" w:type="dxa"/>
            <w:noWrap/>
            <w:hideMark/>
          </w:tcPr>
          <w:p w14:paraId="7A728EB0"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3418F8F6"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5C71E85"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RARIS- Regionalna agencija za razvoj istočne Srbije</w:t>
            </w:r>
          </w:p>
        </w:tc>
        <w:tc>
          <w:tcPr>
            <w:tcW w:w="2268" w:type="dxa"/>
            <w:noWrap/>
            <w:hideMark/>
          </w:tcPr>
          <w:p w14:paraId="72EAC874"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3</w:t>
            </w:r>
          </w:p>
        </w:tc>
      </w:tr>
      <w:tr w:rsidR="00E41D3D" w:rsidRPr="00E41D3D" w14:paraId="0264EA2C"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D13C1B8"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Regionalna razvoja agencija Podrinja Podgorine i Rađevine Loznica</w:t>
            </w:r>
          </w:p>
        </w:tc>
        <w:tc>
          <w:tcPr>
            <w:tcW w:w="2268" w:type="dxa"/>
            <w:noWrap/>
            <w:hideMark/>
          </w:tcPr>
          <w:p w14:paraId="39FB8D35"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57FCC0E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4784B2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Regionalna razvojna agencija Braničevo – Podunavlje</w:t>
            </w:r>
          </w:p>
        </w:tc>
        <w:tc>
          <w:tcPr>
            <w:tcW w:w="2268" w:type="dxa"/>
            <w:noWrap/>
            <w:hideMark/>
          </w:tcPr>
          <w:p w14:paraId="45E75D8D"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4</w:t>
            </w:r>
          </w:p>
        </w:tc>
      </w:tr>
      <w:tr w:rsidR="00E41D3D" w:rsidRPr="00E41D3D" w14:paraId="55F4676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681B0EB"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RRA Jug Niš</w:t>
            </w:r>
          </w:p>
        </w:tc>
        <w:tc>
          <w:tcPr>
            <w:tcW w:w="2268" w:type="dxa"/>
            <w:noWrap/>
            <w:hideMark/>
          </w:tcPr>
          <w:p w14:paraId="086CEE08"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2</w:t>
            </w:r>
          </w:p>
        </w:tc>
      </w:tr>
      <w:tr w:rsidR="00E41D3D" w:rsidRPr="00E41D3D" w14:paraId="0DB7A753"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C2F7A44"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RRA Pcinjskog Okruga D.O.O Vranje</w:t>
            </w:r>
          </w:p>
        </w:tc>
        <w:tc>
          <w:tcPr>
            <w:tcW w:w="2268" w:type="dxa"/>
            <w:noWrap/>
            <w:hideMark/>
          </w:tcPr>
          <w:p w14:paraId="64723DBF"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4</w:t>
            </w:r>
          </w:p>
        </w:tc>
      </w:tr>
      <w:tr w:rsidR="00E41D3D" w:rsidRPr="00E41D3D" w14:paraId="5F94048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99AD3F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RRA Zlatibor</w:t>
            </w:r>
          </w:p>
        </w:tc>
        <w:tc>
          <w:tcPr>
            <w:tcW w:w="2268" w:type="dxa"/>
            <w:noWrap/>
            <w:hideMark/>
          </w:tcPr>
          <w:p w14:paraId="23C1DEFB"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4</w:t>
            </w:r>
          </w:p>
        </w:tc>
      </w:tr>
      <w:tr w:rsidR="00E41D3D" w:rsidRPr="00E41D3D" w14:paraId="68360A69"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4C7E4B24" w14:textId="412C4685"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SME</w:t>
            </w:r>
            <w:r w:rsidR="006D2D2D">
              <w:rPr>
                <w:rFonts w:ascii="Calibri" w:hAnsi="Calibri" w:cs="Arial"/>
                <w:noProof w:val="0"/>
                <w:kern w:val="0"/>
                <w:sz w:val="22"/>
                <w:szCs w:val="22"/>
              </w:rPr>
              <w:t>s</w:t>
            </w:r>
          </w:p>
        </w:tc>
        <w:tc>
          <w:tcPr>
            <w:tcW w:w="2268" w:type="dxa"/>
            <w:shd w:val="clear" w:color="auto" w:fill="8DB3E2" w:themeFill="text2" w:themeFillTint="66"/>
            <w:noWrap/>
            <w:hideMark/>
          </w:tcPr>
          <w:p w14:paraId="24158257"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14</w:t>
            </w:r>
          </w:p>
        </w:tc>
      </w:tr>
      <w:tr w:rsidR="00E41D3D" w:rsidRPr="00E41D3D" w14:paraId="7D7B4B6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C3A50EE"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Agencija za Usluzne delatnosti</w:t>
            </w:r>
          </w:p>
        </w:tc>
        <w:tc>
          <w:tcPr>
            <w:tcW w:w="2268" w:type="dxa"/>
            <w:noWrap/>
            <w:hideMark/>
          </w:tcPr>
          <w:p w14:paraId="643FC527"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9FDF12A"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E0866E9"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Bio Idea</w:t>
            </w:r>
          </w:p>
        </w:tc>
        <w:tc>
          <w:tcPr>
            <w:tcW w:w="2268" w:type="dxa"/>
            <w:noWrap/>
            <w:hideMark/>
          </w:tcPr>
          <w:p w14:paraId="2360F75A"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4FA43C1"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E19BE4F"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BRC Kraljevo</w:t>
            </w:r>
          </w:p>
        </w:tc>
        <w:tc>
          <w:tcPr>
            <w:tcW w:w="2268" w:type="dxa"/>
            <w:noWrap/>
            <w:hideMark/>
          </w:tcPr>
          <w:p w14:paraId="3CA6C5AD"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7C571C2C"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0062F02"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D.O.O. Djordjevic prevoz</w:t>
            </w:r>
          </w:p>
        </w:tc>
        <w:tc>
          <w:tcPr>
            <w:tcW w:w="2268" w:type="dxa"/>
            <w:noWrap/>
            <w:hideMark/>
          </w:tcPr>
          <w:p w14:paraId="38464F25"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DB6FF4A"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4E0CD1B"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ES Commerce Prijepolje</w:t>
            </w:r>
          </w:p>
        </w:tc>
        <w:tc>
          <w:tcPr>
            <w:tcW w:w="2268" w:type="dxa"/>
            <w:noWrap/>
            <w:hideMark/>
          </w:tcPr>
          <w:p w14:paraId="2F2947DF"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EEF9E0D"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506CAC73"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Green Top Impex</w:t>
            </w:r>
          </w:p>
        </w:tc>
        <w:tc>
          <w:tcPr>
            <w:tcW w:w="2268" w:type="dxa"/>
            <w:noWrap/>
            <w:hideMark/>
          </w:tcPr>
          <w:p w14:paraId="74208733"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1333C4B"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698F0933"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Greennet</w:t>
            </w:r>
          </w:p>
        </w:tc>
        <w:tc>
          <w:tcPr>
            <w:tcW w:w="2268" w:type="dxa"/>
            <w:noWrap/>
            <w:hideMark/>
          </w:tcPr>
          <w:p w14:paraId="2F60D760"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16F3FF7"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59CC87D"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Harder Digital Sova</w:t>
            </w:r>
          </w:p>
        </w:tc>
        <w:tc>
          <w:tcPr>
            <w:tcW w:w="2268" w:type="dxa"/>
            <w:noWrap/>
            <w:hideMark/>
          </w:tcPr>
          <w:p w14:paraId="3AC42293"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1F83909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73F5A30B"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Konfekcija???</w:t>
            </w:r>
          </w:p>
        </w:tc>
        <w:tc>
          <w:tcPr>
            <w:tcW w:w="2268" w:type="dxa"/>
            <w:noWrap/>
            <w:hideMark/>
          </w:tcPr>
          <w:p w14:paraId="317CE5AB"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9237B08"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54E9E9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Konik sztr Prijepolje</w:t>
            </w:r>
          </w:p>
        </w:tc>
        <w:tc>
          <w:tcPr>
            <w:tcW w:w="2268" w:type="dxa"/>
            <w:noWrap/>
            <w:hideMark/>
          </w:tcPr>
          <w:p w14:paraId="0425CC83"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57DC63E6"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2133B9A6"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P.S. Fashion</w:t>
            </w:r>
          </w:p>
        </w:tc>
        <w:tc>
          <w:tcPr>
            <w:tcW w:w="2268" w:type="dxa"/>
            <w:noWrap/>
            <w:hideMark/>
          </w:tcPr>
          <w:p w14:paraId="5865E3AE"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47C3B773"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CF158A7"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Pahuljica</w:t>
            </w:r>
          </w:p>
        </w:tc>
        <w:tc>
          <w:tcPr>
            <w:tcW w:w="2268" w:type="dxa"/>
            <w:noWrap/>
            <w:hideMark/>
          </w:tcPr>
          <w:p w14:paraId="11E2E04D"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323ADD35"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3A618993"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Techno Nais Group</w:t>
            </w:r>
          </w:p>
        </w:tc>
        <w:tc>
          <w:tcPr>
            <w:tcW w:w="2268" w:type="dxa"/>
            <w:noWrap/>
            <w:hideMark/>
          </w:tcPr>
          <w:p w14:paraId="4AE79B3A"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3BA4E12"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17450BA1"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Tehnicom Informatica</w:t>
            </w:r>
          </w:p>
        </w:tc>
        <w:tc>
          <w:tcPr>
            <w:tcW w:w="2268" w:type="dxa"/>
            <w:noWrap/>
            <w:hideMark/>
          </w:tcPr>
          <w:p w14:paraId="4EDBDD01"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1</w:t>
            </w:r>
          </w:p>
        </w:tc>
      </w:tr>
      <w:tr w:rsidR="00E41D3D" w:rsidRPr="00E41D3D" w14:paraId="6E3DA6F1"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8DB3E2" w:themeFill="text2" w:themeFillTint="66"/>
            <w:noWrap/>
            <w:hideMark/>
          </w:tcPr>
          <w:p w14:paraId="7D51F927"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Technological Park</w:t>
            </w:r>
          </w:p>
        </w:tc>
        <w:tc>
          <w:tcPr>
            <w:tcW w:w="2268" w:type="dxa"/>
            <w:shd w:val="clear" w:color="auto" w:fill="8DB3E2" w:themeFill="text2" w:themeFillTint="66"/>
            <w:noWrap/>
            <w:hideMark/>
          </w:tcPr>
          <w:p w14:paraId="4CD04D98"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4</w:t>
            </w:r>
          </w:p>
        </w:tc>
      </w:tr>
      <w:tr w:rsidR="00E41D3D" w:rsidRPr="00E41D3D" w14:paraId="03659884" w14:textId="77777777" w:rsidTr="0017007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374" w:type="dxa"/>
            <w:noWrap/>
            <w:hideMark/>
          </w:tcPr>
          <w:p w14:paraId="4E3A6CE0" w14:textId="77777777" w:rsidR="00E41D3D" w:rsidRPr="00E41D3D" w:rsidRDefault="00E41D3D" w:rsidP="001A78A8">
            <w:pPr>
              <w:spacing w:after="0"/>
              <w:rPr>
                <w:rFonts w:ascii="Calibri" w:hAnsi="Calibri" w:cs="Arial"/>
                <w:noProof w:val="0"/>
                <w:kern w:val="0"/>
                <w:sz w:val="22"/>
                <w:szCs w:val="22"/>
              </w:rPr>
            </w:pPr>
            <w:r w:rsidRPr="00E41D3D">
              <w:rPr>
                <w:rFonts w:ascii="Calibri" w:hAnsi="Calibri" w:cs="Arial"/>
                <w:noProof w:val="0"/>
                <w:kern w:val="0"/>
                <w:sz w:val="22"/>
                <w:szCs w:val="22"/>
              </w:rPr>
              <w:t>Naučno Tehnološki Park-NTP Čačak</w:t>
            </w:r>
          </w:p>
        </w:tc>
        <w:tc>
          <w:tcPr>
            <w:tcW w:w="2268" w:type="dxa"/>
            <w:noWrap/>
            <w:hideMark/>
          </w:tcPr>
          <w:p w14:paraId="326FBAFF" w14:textId="77777777" w:rsidR="00E41D3D" w:rsidRPr="00E41D3D" w:rsidRDefault="00E41D3D" w:rsidP="001A78A8">
            <w:pPr>
              <w:spacing w:after="0"/>
              <w:jc w:val="right"/>
              <w:cnfStyle w:val="000000100000" w:firstRow="0" w:lastRow="0" w:firstColumn="0" w:lastColumn="0" w:oddVBand="0" w:evenVBand="0" w:oddHBand="1" w:evenHBand="0" w:firstRowFirstColumn="0" w:firstRowLastColumn="0" w:lastRowFirstColumn="0" w:lastRowLastColumn="0"/>
              <w:rPr>
                <w:rFonts w:ascii="Calibri" w:hAnsi="Calibri" w:cs="Arial"/>
                <w:noProof w:val="0"/>
                <w:kern w:val="0"/>
                <w:sz w:val="22"/>
                <w:szCs w:val="22"/>
              </w:rPr>
            </w:pPr>
            <w:r w:rsidRPr="00E41D3D">
              <w:rPr>
                <w:rFonts w:ascii="Calibri" w:hAnsi="Calibri" w:cs="Arial"/>
                <w:noProof w:val="0"/>
                <w:kern w:val="0"/>
                <w:sz w:val="22"/>
                <w:szCs w:val="22"/>
              </w:rPr>
              <w:t>4</w:t>
            </w:r>
          </w:p>
        </w:tc>
      </w:tr>
      <w:tr w:rsidR="00E41D3D" w:rsidRPr="00E41D3D" w14:paraId="3A010D04" w14:textId="77777777" w:rsidTr="0017007F">
        <w:trPr>
          <w:trHeight w:val="290"/>
        </w:trPr>
        <w:tc>
          <w:tcPr>
            <w:cnfStyle w:val="001000000000" w:firstRow="0" w:lastRow="0" w:firstColumn="1" w:lastColumn="0" w:oddVBand="0" w:evenVBand="0" w:oddHBand="0" w:evenHBand="0" w:firstRowFirstColumn="0" w:firstRowLastColumn="0" w:lastRowFirstColumn="0" w:lastRowLastColumn="0"/>
            <w:tcW w:w="6374" w:type="dxa"/>
            <w:shd w:val="clear" w:color="auto" w:fill="17365D" w:themeFill="text2" w:themeFillShade="BF"/>
            <w:noWrap/>
            <w:hideMark/>
          </w:tcPr>
          <w:p w14:paraId="6B98A531" w14:textId="77777777" w:rsidR="00E41D3D" w:rsidRPr="00E41D3D" w:rsidRDefault="00E41D3D" w:rsidP="001A78A8">
            <w:pPr>
              <w:spacing w:after="0"/>
              <w:rPr>
                <w:rFonts w:ascii="Calibri" w:hAnsi="Calibri" w:cs="Arial"/>
                <w:b w:val="0"/>
                <w:bCs w:val="0"/>
                <w:noProof w:val="0"/>
                <w:kern w:val="0"/>
                <w:sz w:val="22"/>
                <w:szCs w:val="22"/>
              </w:rPr>
            </w:pPr>
            <w:r w:rsidRPr="00E41D3D">
              <w:rPr>
                <w:rFonts w:ascii="Calibri" w:hAnsi="Calibri" w:cs="Arial"/>
                <w:noProof w:val="0"/>
                <w:kern w:val="0"/>
                <w:sz w:val="22"/>
                <w:szCs w:val="22"/>
              </w:rPr>
              <w:t>Grand Total</w:t>
            </w:r>
          </w:p>
        </w:tc>
        <w:tc>
          <w:tcPr>
            <w:tcW w:w="2268" w:type="dxa"/>
            <w:shd w:val="clear" w:color="auto" w:fill="17365D" w:themeFill="text2" w:themeFillShade="BF"/>
            <w:noWrap/>
            <w:hideMark/>
          </w:tcPr>
          <w:p w14:paraId="5A062D34" w14:textId="77777777" w:rsidR="00E41D3D" w:rsidRPr="00E41D3D" w:rsidRDefault="00E41D3D" w:rsidP="001A78A8">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b/>
                <w:bCs/>
                <w:noProof w:val="0"/>
                <w:kern w:val="0"/>
                <w:sz w:val="22"/>
                <w:szCs w:val="22"/>
              </w:rPr>
            </w:pPr>
            <w:r w:rsidRPr="00E41D3D">
              <w:rPr>
                <w:rFonts w:ascii="Calibri" w:hAnsi="Calibri" w:cs="Arial"/>
                <w:b/>
                <w:bCs/>
                <w:noProof w:val="0"/>
                <w:kern w:val="0"/>
                <w:sz w:val="22"/>
                <w:szCs w:val="22"/>
              </w:rPr>
              <w:t>134</w:t>
            </w:r>
          </w:p>
        </w:tc>
      </w:tr>
    </w:tbl>
    <w:p w14:paraId="67333262" w14:textId="03E3331E" w:rsidR="00DD10FB" w:rsidRDefault="00DD10FB" w:rsidP="00A905C4">
      <w:pPr>
        <w:rPr>
          <w:rFonts w:ascii="Calibri" w:hAnsi="Calibri" w:cs="Arial"/>
          <w:noProof w:val="0"/>
          <w:kern w:val="0"/>
          <w:sz w:val="22"/>
          <w:szCs w:val="22"/>
          <w:lang w:val="en-GB"/>
        </w:rPr>
      </w:pPr>
    </w:p>
    <w:p w14:paraId="37E8979F" w14:textId="77777777" w:rsidR="007012CC" w:rsidRDefault="007012CC">
      <w:pPr>
        <w:spacing w:after="0" w:line="240" w:lineRule="auto"/>
        <w:ind w:right="-1179"/>
        <w:jc w:val="left"/>
        <w:rPr>
          <w:b/>
          <w:bCs/>
          <w:color w:val="002060"/>
          <w:sz w:val="32"/>
          <w:szCs w:val="32"/>
        </w:rPr>
      </w:pPr>
      <w:r>
        <w:rPr>
          <w:b/>
          <w:bCs/>
          <w:color w:val="002060"/>
          <w:sz w:val="32"/>
          <w:szCs w:val="32"/>
        </w:rPr>
        <w:br w:type="page"/>
      </w:r>
    </w:p>
    <w:p w14:paraId="780AA1A9" w14:textId="3D6A73C8" w:rsidR="00A905C4" w:rsidRPr="002D380C" w:rsidRDefault="0017007F" w:rsidP="002D380C">
      <w:pPr>
        <w:jc w:val="left"/>
        <w:rPr>
          <w:b/>
          <w:bCs/>
          <w:color w:val="002060"/>
          <w:sz w:val="32"/>
          <w:szCs w:val="32"/>
        </w:rPr>
      </w:pPr>
      <w:r w:rsidRPr="002D380C">
        <w:rPr>
          <w:b/>
          <w:bCs/>
          <w:color w:val="002060"/>
          <w:sz w:val="32"/>
          <w:szCs w:val="32"/>
        </w:rPr>
        <w:t>Results of evaluation of the info sessions</w:t>
      </w:r>
    </w:p>
    <w:p w14:paraId="6ADB9827" w14:textId="6FBB54F9" w:rsidR="002D380C" w:rsidRDefault="0017007F" w:rsidP="00A905C4">
      <w:pPr>
        <w:rPr>
          <w:rFonts w:ascii="Calibri" w:hAnsi="Calibri" w:cs="Arial"/>
          <w:noProof w:val="0"/>
          <w:kern w:val="0"/>
          <w:sz w:val="22"/>
          <w:szCs w:val="22"/>
          <w:lang w:val="en-GB"/>
        </w:rPr>
      </w:pPr>
      <w:r>
        <w:rPr>
          <w:rFonts w:ascii="Calibri" w:hAnsi="Calibri" w:cs="Arial"/>
          <w:noProof w:val="0"/>
          <w:kern w:val="0"/>
          <w:sz w:val="22"/>
          <w:szCs w:val="22"/>
          <w:lang w:val="en-GB"/>
        </w:rPr>
        <w:t xml:space="preserve">At the end of each info session the participants were asked to fulfil short evaluation form. </w:t>
      </w:r>
      <w:r w:rsidR="00CB2480">
        <w:rPr>
          <w:rFonts w:ascii="Calibri" w:hAnsi="Calibri" w:cs="Arial"/>
          <w:noProof w:val="0"/>
          <w:kern w:val="0"/>
          <w:sz w:val="22"/>
          <w:szCs w:val="22"/>
          <w:lang w:val="en-GB"/>
        </w:rPr>
        <w:t>Participants</w:t>
      </w:r>
      <w:r w:rsidR="002D380C">
        <w:rPr>
          <w:rFonts w:ascii="Calibri" w:hAnsi="Calibri" w:cs="Arial"/>
          <w:noProof w:val="0"/>
          <w:kern w:val="0"/>
          <w:sz w:val="22"/>
          <w:szCs w:val="22"/>
          <w:lang w:val="en-GB"/>
        </w:rPr>
        <w:t xml:space="preserve"> were asked following questions and were allowed to comment on each question: </w:t>
      </w:r>
    </w:p>
    <w:p w14:paraId="507AE6A1"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If you have visited EU PRO website, what is your opinion about the available information about the Public Call?</w:t>
      </w:r>
    </w:p>
    <w:p w14:paraId="076BA26E"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What is your general impression about the organization of Info Session?</w:t>
      </w:r>
    </w:p>
    <w:p w14:paraId="41496DFE"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How much did this info session help you to understand the requirements of the Public Call?</w:t>
      </w:r>
    </w:p>
    <w:p w14:paraId="1B872D87"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How do you evaluate the themes covered by the info session and their relevance to your work on preparing the project proposal?</w:t>
      </w:r>
      <w:r w:rsidRPr="00CB2480">
        <w:rPr>
          <w:rFonts w:ascii="Calibri" w:hAnsi="Calibri" w:cs="Arial"/>
          <w:noProof w:val="0"/>
          <w:kern w:val="0"/>
          <w:sz w:val="22"/>
          <w:szCs w:val="22"/>
          <w:lang w:val="en-GB"/>
        </w:rPr>
        <w:tab/>
        <w:t>Did you get the concrete answers on the questions you had?</w:t>
      </w:r>
    </w:p>
    <w:p w14:paraId="4FD3CDF0"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How would you evaluate your knowledge and understanding of the conditions of the Public Call before info session?</w:t>
      </w:r>
    </w:p>
    <w:p w14:paraId="42F9ED74" w14:textId="66470E95"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How would you evaluate your knowledge and understanding of the conditions of the Public Call after info session?</w:t>
      </w:r>
    </w:p>
    <w:p w14:paraId="739A1E49" w14:textId="77777777"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What was good?</w:t>
      </w:r>
    </w:p>
    <w:p w14:paraId="73BD4ECD" w14:textId="7A88C3C3" w:rsidR="00CB2480" w:rsidRPr="00CB2480" w:rsidRDefault="00CB2480" w:rsidP="00CB2480">
      <w:pPr>
        <w:pStyle w:val="ListParagraph"/>
        <w:numPr>
          <w:ilvl w:val="0"/>
          <w:numId w:val="21"/>
        </w:numPr>
        <w:rPr>
          <w:rFonts w:ascii="Calibri" w:hAnsi="Calibri" w:cs="Arial"/>
          <w:noProof w:val="0"/>
          <w:kern w:val="0"/>
          <w:sz w:val="22"/>
          <w:szCs w:val="22"/>
          <w:lang w:val="en-GB"/>
        </w:rPr>
      </w:pPr>
      <w:r w:rsidRPr="00CB2480">
        <w:rPr>
          <w:rFonts w:ascii="Calibri" w:hAnsi="Calibri" w:cs="Arial"/>
          <w:noProof w:val="0"/>
          <w:kern w:val="0"/>
          <w:sz w:val="22"/>
          <w:szCs w:val="22"/>
          <w:lang w:val="en-GB"/>
        </w:rPr>
        <w:t>What was bad, and how we can improve similar events in the future?</w:t>
      </w:r>
    </w:p>
    <w:p w14:paraId="043C3EA0" w14:textId="017A5E89" w:rsidR="0017007F" w:rsidRDefault="00CB2480" w:rsidP="00A905C4">
      <w:pPr>
        <w:rPr>
          <w:rFonts w:ascii="Calibri" w:hAnsi="Calibri" w:cs="Arial"/>
          <w:noProof w:val="0"/>
          <w:kern w:val="0"/>
          <w:sz w:val="22"/>
          <w:szCs w:val="22"/>
          <w:lang w:val="en-GB"/>
        </w:rPr>
      </w:pPr>
      <w:r>
        <w:rPr>
          <w:rFonts w:ascii="Calibri" w:hAnsi="Calibri" w:cs="Arial"/>
          <w:noProof w:val="0"/>
          <w:kern w:val="0"/>
          <w:sz w:val="22"/>
          <w:szCs w:val="22"/>
          <w:lang w:val="en-GB"/>
        </w:rPr>
        <w:t xml:space="preserve">Out of 134 participants, 99 have submitted evaluation questioners. </w:t>
      </w:r>
      <w:r w:rsidR="0017007F">
        <w:rPr>
          <w:rFonts w:ascii="Calibri" w:hAnsi="Calibri" w:cs="Arial"/>
          <w:noProof w:val="0"/>
          <w:kern w:val="0"/>
          <w:sz w:val="22"/>
          <w:szCs w:val="22"/>
          <w:lang w:val="en-GB"/>
        </w:rPr>
        <w:t xml:space="preserve">The summary results of the evolution </w:t>
      </w:r>
      <w:r w:rsidR="002D380C">
        <w:rPr>
          <w:rFonts w:ascii="Calibri" w:hAnsi="Calibri" w:cs="Arial"/>
          <w:noProof w:val="0"/>
          <w:kern w:val="0"/>
          <w:sz w:val="22"/>
          <w:szCs w:val="22"/>
          <w:lang w:val="en-GB"/>
        </w:rPr>
        <w:t>results is</w:t>
      </w:r>
      <w:r w:rsidR="0017007F">
        <w:rPr>
          <w:rFonts w:ascii="Calibri" w:hAnsi="Calibri" w:cs="Arial"/>
          <w:noProof w:val="0"/>
          <w:kern w:val="0"/>
          <w:sz w:val="22"/>
          <w:szCs w:val="22"/>
          <w:lang w:val="en-GB"/>
        </w:rPr>
        <w:t xml:space="preserve"> given bellow. </w:t>
      </w:r>
    </w:p>
    <w:p w14:paraId="7417AAFC" w14:textId="77777777" w:rsidR="00CB2480" w:rsidRDefault="00CB2480" w:rsidP="00A905C4">
      <w:pPr>
        <w:rPr>
          <w:rFonts w:ascii="Calibri" w:hAnsi="Calibri" w:cs="Arial"/>
          <w:noProof w:val="0"/>
          <w:kern w:val="0"/>
          <w:sz w:val="22"/>
          <w:szCs w:val="22"/>
          <w:lang w:val="en-GB"/>
        </w:rPr>
      </w:pPr>
    </w:p>
    <w:p w14:paraId="47A1684B" w14:textId="77777777" w:rsidR="007012CC" w:rsidRDefault="007012CC" w:rsidP="00A905C4">
      <w:pPr>
        <w:rPr>
          <w:rFonts w:ascii="Calibri" w:hAnsi="Calibri" w:cs="Arial"/>
          <w:noProof w:val="0"/>
          <w:kern w:val="0"/>
          <w:sz w:val="22"/>
          <w:szCs w:val="22"/>
          <w:lang w:val="en-GB"/>
        </w:rPr>
      </w:pPr>
    </w:p>
    <w:p w14:paraId="7A7AAA4E" w14:textId="657AD4D4" w:rsidR="00CB2480" w:rsidRDefault="00CB2480" w:rsidP="00CB2480">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 If you have visited EU PRO website, what is your opinion about the available information about the Public Call?</w:t>
      </w:r>
    </w:p>
    <w:p w14:paraId="6B1A8468" w14:textId="3443A434" w:rsidR="007012CC" w:rsidRDefault="007012CC" w:rsidP="00CB2480">
      <w:pPr>
        <w:rPr>
          <w:rFonts w:ascii="Calibri" w:hAnsi="Calibri" w:cs="Arial"/>
          <w:b/>
          <w:noProof w:val="0"/>
          <w:kern w:val="0"/>
          <w:sz w:val="22"/>
          <w:szCs w:val="22"/>
          <w:lang w:val="en-GB"/>
        </w:rPr>
      </w:pPr>
      <w:r>
        <w:rPr>
          <w:lang w:val="en-GB" w:eastAsia="en-GB"/>
        </w:rPr>
        <w:drawing>
          <wp:anchor distT="0" distB="0" distL="114300" distR="114300" simplePos="0" relativeHeight="251658240" behindDoc="0" locked="0" layoutInCell="1" allowOverlap="1" wp14:anchorId="33AE37D5" wp14:editId="61669DE1">
            <wp:simplePos x="0" y="0"/>
            <wp:positionH relativeFrom="column">
              <wp:posOffset>2783840</wp:posOffset>
            </wp:positionH>
            <wp:positionV relativeFrom="paragraph">
              <wp:posOffset>193675</wp:posOffset>
            </wp:positionV>
            <wp:extent cx="2880000" cy="2160000"/>
            <wp:effectExtent l="0" t="0" r="15875" b="12065"/>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1102660A" w14:textId="77777777" w:rsidR="007012CC" w:rsidRPr="00CB2480" w:rsidRDefault="007012CC" w:rsidP="00CB2480">
      <w:pPr>
        <w:rPr>
          <w:rFonts w:ascii="Calibri" w:hAnsi="Calibri" w:cs="Arial"/>
          <w:b/>
          <w:noProof w:val="0"/>
          <w:kern w:val="0"/>
          <w:sz w:val="22"/>
          <w:szCs w:val="22"/>
          <w:lang w:val="en-GB"/>
        </w:rPr>
      </w:pPr>
    </w:p>
    <w:tbl>
      <w:tblPr>
        <w:tblStyle w:val="ListTable3-Accent1"/>
        <w:tblW w:w="4017" w:type="dxa"/>
        <w:tblLook w:val="04A0" w:firstRow="1" w:lastRow="0" w:firstColumn="1" w:lastColumn="0" w:noHBand="0" w:noVBand="1"/>
      </w:tblPr>
      <w:tblGrid>
        <w:gridCol w:w="1696"/>
        <w:gridCol w:w="2321"/>
      </w:tblGrid>
      <w:tr w:rsidR="007012CC" w:rsidRPr="00FB77E5" w14:paraId="1E078646" w14:textId="77777777" w:rsidTr="00EF7B3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696" w:type="dxa"/>
            <w:noWrap/>
            <w:vAlign w:val="bottom"/>
            <w:hideMark/>
          </w:tcPr>
          <w:p w14:paraId="5B24E8C2" w14:textId="0168F13E" w:rsidR="007012CC" w:rsidRPr="00FB77E5" w:rsidRDefault="007012CC" w:rsidP="00FB77E5">
            <w:r w:rsidRPr="00FB77E5">
              <w:t>Answers</w:t>
            </w:r>
          </w:p>
        </w:tc>
        <w:tc>
          <w:tcPr>
            <w:tcW w:w="2321" w:type="dxa"/>
            <w:noWrap/>
            <w:vAlign w:val="bottom"/>
            <w:hideMark/>
          </w:tcPr>
          <w:p w14:paraId="320251C3" w14:textId="1B244443" w:rsidR="007012CC" w:rsidRPr="00FB77E5"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CB2480" w:rsidRPr="00CB2480" w14:paraId="4EB83BD7" w14:textId="77777777" w:rsidTr="00CB248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21B6FC81"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Very positive</w:t>
            </w:r>
          </w:p>
        </w:tc>
        <w:tc>
          <w:tcPr>
            <w:tcW w:w="2321" w:type="dxa"/>
            <w:noWrap/>
            <w:hideMark/>
          </w:tcPr>
          <w:p w14:paraId="0401A8E0"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38</w:t>
            </w:r>
          </w:p>
        </w:tc>
      </w:tr>
      <w:tr w:rsidR="00CB2480" w:rsidRPr="00CB2480" w14:paraId="7ED3EDD4" w14:textId="77777777" w:rsidTr="00CB2480">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0CDC963A"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Positive</w:t>
            </w:r>
          </w:p>
        </w:tc>
        <w:tc>
          <w:tcPr>
            <w:tcW w:w="2321" w:type="dxa"/>
            <w:noWrap/>
            <w:hideMark/>
          </w:tcPr>
          <w:p w14:paraId="057BF0DC"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53</w:t>
            </w:r>
          </w:p>
        </w:tc>
      </w:tr>
      <w:tr w:rsidR="00CB2480" w:rsidRPr="00CB2480" w14:paraId="1C1F467A" w14:textId="77777777" w:rsidTr="00CB248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2357C9EA"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Neutral</w:t>
            </w:r>
          </w:p>
        </w:tc>
        <w:tc>
          <w:tcPr>
            <w:tcW w:w="2321" w:type="dxa"/>
            <w:noWrap/>
            <w:hideMark/>
          </w:tcPr>
          <w:p w14:paraId="79E9DF0F"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3</w:t>
            </w:r>
          </w:p>
        </w:tc>
      </w:tr>
      <w:tr w:rsidR="00CB2480" w:rsidRPr="00CB2480" w14:paraId="1741CF23" w14:textId="77777777" w:rsidTr="00CB2480">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76DF6BE4"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(blank)</w:t>
            </w:r>
          </w:p>
        </w:tc>
        <w:tc>
          <w:tcPr>
            <w:tcW w:w="2321" w:type="dxa"/>
            <w:noWrap/>
            <w:hideMark/>
          </w:tcPr>
          <w:p w14:paraId="743B0528"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5</w:t>
            </w:r>
          </w:p>
        </w:tc>
      </w:tr>
      <w:tr w:rsidR="00CB2480" w:rsidRPr="00CB2480" w14:paraId="1099128B" w14:textId="77777777" w:rsidTr="00CB248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52B43214"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Grand Total</w:t>
            </w:r>
          </w:p>
        </w:tc>
        <w:tc>
          <w:tcPr>
            <w:tcW w:w="2321" w:type="dxa"/>
            <w:noWrap/>
            <w:hideMark/>
          </w:tcPr>
          <w:p w14:paraId="65F2043A"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CB2480">
              <w:rPr>
                <w:rFonts w:ascii="Calibri" w:eastAsia="Times New Roman" w:hAnsi="Calibri" w:cs="Calibri"/>
                <w:b/>
                <w:bCs/>
                <w:noProof w:val="0"/>
                <w:color w:val="000000"/>
                <w:kern w:val="0"/>
                <w:sz w:val="22"/>
                <w:szCs w:val="22"/>
                <w:lang w:val="en-GB" w:eastAsia="en-GB"/>
              </w:rPr>
              <w:t>99</w:t>
            </w:r>
          </w:p>
        </w:tc>
      </w:tr>
    </w:tbl>
    <w:p w14:paraId="4B0784B3" w14:textId="69E79120" w:rsidR="00CB2480" w:rsidRDefault="00CB2480" w:rsidP="00A905C4">
      <w:pPr>
        <w:rPr>
          <w:rFonts w:ascii="Calibri" w:hAnsi="Calibri" w:cs="Arial"/>
          <w:noProof w:val="0"/>
          <w:kern w:val="0"/>
          <w:sz w:val="22"/>
          <w:szCs w:val="22"/>
          <w:lang w:val="en-GB"/>
        </w:rPr>
      </w:pPr>
    </w:p>
    <w:p w14:paraId="153ADB82" w14:textId="77777777" w:rsidR="007012CC" w:rsidRDefault="007012CC" w:rsidP="00A905C4">
      <w:pPr>
        <w:rPr>
          <w:rFonts w:ascii="Calibri" w:hAnsi="Calibri" w:cs="Arial"/>
          <w:noProof w:val="0"/>
          <w:kern w:val="0"/>
          <w:sz w:val="22"/>
          <w:szCs w:val="22"/>
          <w:lang w:val="en-GB"/>
        </w:rPr>
      </w:pPr>
    </w:p>
    <w:p w14:paraId="02016BF8" w14:textId="77777777" w:rsidR="007012CC" w:rsidRDefault="007012CC">
      <w:pPr>
        <w:spacing w:after="0" w:line="240" w:lineRule="auto"/>
        <w:ind w:right="-1179"/>
        <w:jc w:val="left"/>
        <w:rPr>
          <w:rFonts w:ascii="Calibri" w:hAnsi="Calibri" w:cs="Arial"/>
          <w:b/>
          <w:noProof w:val="0"/>
          <w:kern w:val="0"/>
          <w:sz w:val="22"/>
          <w:szCs w:val="22"/>
          <w:lang w:val="en-GB"/>
        </w:rPr>
      </w:pPr>
      <w:r>
        <w:rPr>
          <w:rFonts w:ascii="Calibri" w:hAnsi="Calibri" w:cs="Arial"/>
          <w:b/>
          <w:noProof w:val="0"/>
          <w:kern w:val="0"/>
          <w:sz w:val="22"/>
          <w:szCs w:val="22"/>
          <w:lang w:val="en-GB"/>
        </w:rPr>
        <w:br w:type="page"/>
      </w:r>
    </w:p>
    <w:p w14:paraId="3418060F" w14:textId="26512C84" w:rsidR="00CB2480" w:rsidRDefault="00CB2480" w:rsidP="00A905C4">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w:t>
      </w:r>
      <w:r>
        <w:rPr>
          <w:rFonts w:ascii="Calibri" w:hAnsi="Calibri" w:cs="Arial"/>
          <w:b/>
          <w:noProof w:val="0"/>
          <w:kern w:val="0"/>
          <w:sz w:val="22"/>
          <w:szCs w:val="22"/>
          <w:lang w:val="en-GB"/>
        </w:rPr>
        <w:t xml:space="preserve"> </w:t>
      </w:r>
      <w:r w:rsidRPr="00CB2480">
        <w:rPr>
          <w:rFonts w:ascii="Calibri" w:hAnsi="Calibri" w:cs="Arial"/>
          <w:b/>
          <w:noProof w:val="0"/>
          <w:kern w:val="0"/>
          <w:sz w:val="22"/>
          <w:szCs w:val="22"/>
          <w:lang w:val="en-GB"/>
        </w:rPr>
        <w:t>What is your general impression about the organization of Info Session?</w:t>
      </w:r>
    </w:p>
    <w:p w14:paraId="38C3A4EB" w14:textId="2F6BA741" w:rsidR="007012CC" w:rsidRDefault="007012CC" w:rsidP="00A905C4">
      <w:pPr>
        <w:rPr>
          <w:rFonts w:ascii="Calibri" w:hAnsi="Calibri" w:cs="Arial"/>
          <w:b/>
          <w:noProof w:val="0"/>
          <w:kern w:val="0"/>
          <w:sz w:val="22"/>
          <w:szCs w:val="22"/>
          <w:lang w:val="en-GB"/>
        </w:rPr>
      </w:pPr>
      <w:r>
        <w:rPr>
          <w:lang w:val="en-GB" w:eastAsia="en-GB"/>
        </w:rPr>
        <w:drawing>
          <wp:anchor distT="0" distB="0" distL="114300" distR="114300" simplePos="0" relativeHeight="251659264" behindDoc="0" locked="0" layoutInCell="1" allowOverlap="1" wp14:anchorId="31417936" wp14:editId="1B65EFA0">
            <wp:simplePos x="0" y="0"/>
            <wp:positionH relativeFrom="margin">
              <wp:align>right</wp:align>
            </wp:positionH>
            <wp:positionV relativeFrom="paragraph">
              <wp:posOffset>53270</wp:posOffset>
            </wp:positionV>
            <wp:extent cx="2880000" cy="2160000"/>
            <wp:effectExtent l="0" t="0" r="15875" b="12065"/>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3BB490DA" w14:textId="5A4B2116" w:rsidR="007012CC" w:rsidRDefault="007012CC" w:rsidP="00A905C4">
      <w:pPr>
        <w:rPr>
          <w:rFonts w:ascii="Calibri" w:hAnsi="Calibri" w:cs="Arial"/>
          <w:b/>
          <w:noProof w:val="0"/>
          <w:kern w:val="0"/>
          <w:sz w:val="22"/>
          <w:szCs w:val="22"/>
          <w:lang w:val="en-GB"/>
        </w:rPr>
      </w:pPr>
    </w:p>
    <w:tbl>
      <w:tblPr>
        <w:tblStyle w:val="ListTable3-Accent1"/>
        <w:tblW w:w="4106" w:type="dxa"/>
        <w:tblLook w:val="04A0" w:firstRow="1" w:lastRow="0" w:firstColumn="1" w:lastColumn="0" w:noHBand="0" w:noVBand="1"/>
      </w:tblPr>
      <w:tblGrid>
        <w:gridCol w:w="1696"/>
        <w:gridCol w:w="2410"/>
      </w:tblGrid>
      <w:tr w:rsidR="007012CC" w:rsidRPr="00FB77E5" w14:paraId="267FE4F4"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696" w:type="dxa"/>
            <w:noWrap/>
            <w:hideMark/>
          </w:tcPr>
          <w:p w14:paraId="12626BC4" w14:textId="3749FAAA" w:rsidR="007012CC" w:rsidRPr="00FB77E5" w:rsidRDefault="007012CC" w:rsidP="00FB77E5">
            <w:r w:rsidRPr="00FB77E5">
              <w:t>Answers</w:t>
            </w:r>
          </w:p>
        </w:tc>
        <w:tc>
          <w:tcPr>
            <w:tcW w:w="2410" w:type="dxa"/>
            <w:noWrap/>
            <w:hideMark/>
          </w:tcPr>
          <w:p w14:paraId="64CCF92B" w14:textId="33AD5FE7" w:rsidR="007012CC" w:rsidRPr="00FB77E5"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CB2480" w:rsidRPr="00CB2480" w14:paraId="5476C0A7"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137F218F"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Very positive</w:t>
            </w:r>
          </w:p>
        </w:tc>
        <w:tc>
          <w:tcPr>
            <w:tcW w:w="2410" w:type="dxa"/>
            <w:noWrap/>
            <w:hideMark/>
          </w:tcPr>
          <w:p w14:paraId="0F373847"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51</w:t>
            </w:r>
          </w:p>
        </w:tc>
      </w:tr>
      <w:tr w:rsidR="00CB2480" w:rsidRPr="00CB2480" w14:paraId="64743F10"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6AC99DBB"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Positive</w:t>
            </w:r>
          </w:p>
        </w:tc>
        <w:tc>
          <w:tcPr>
            <w:tcW w:w="2410" w:type="dxa"/>
            <w:noWrap/>
            <w:hideMark/>
          </w:tcPr>
          <w:p w14:paraId="53B511AF"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45</w:t>
            </w:r>
          </w:p>
        </w:tc>
      </w:tr>
      <w:tr w:rsidR="00CB2480" w:rsidRPr="00CB2480" w14:paraId="72C5AA05"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5AA43682"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Neutral</w:t>
            </w:r>
          </w:p>
        </w:tc>
        <w:tc>
          <w:tcPr>
            <w:tcW w:w="2410" w:type="dxa"/>
            <w:noWrap/>
            <w:hideMark/>
          </w:tcPr>
          <w:p w14:paraId="68CBF011"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3</w:t>
            </w:r>
          </w:p>
        </w:tc>
      </w:tr>
      <w:tr w:rsidR="00CB2480" w:rsidRPr="00CB2480" w14:paraId="3722CFB0"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24186699" w14:textId="77777777" w:rsidR="00CB2480" w:rsidRPr="00CB2480" w:rsidRDefault="00CB2480" w:rsidP="00CB2480">
            <w:pPr>
              <w:spacing w:after="0" w:line="240" w:lineRule="auto"/>
              <w:jc w:val="left"/>
              <w:rPr>
                <w:rFonts w:ascii="Calibri" w:eastAsia="Times New Roman" w:hAnsi="Calibri" w:cs="Calibri"/>
                <w:b w:val="0"/>
                <w:bCs w:val="0"/>
                <w:noProof w:val="0"/>
                <w:color w:val="000000"/>
                <w:kern w:val="0"/>
                <w:sz w:val="22"/>
                <w:szCs w:val="22"/>
                <w:lang w:val="en-GB" w:eastAsia="en-GB"/>
              </w:rPr>
            </w:pPr>
            <w:r w:rsidRPr="00CB2480">
              <w:rPr>
                <w:rFonts w:ascii="Calibri" w:eastAsia="Times New Roman" w:hAnsi="Calibri" w:cs="Calibri"/>
                <w:b w:val="0"/>
                <w:bCs w:val="0"/>
                <w:noProof w:val="0"/>
                <w:color w:val="000000"/>
                <w:kern w:val="0"/>
                <w:sz w:val="22"/>
                <w:szCs w:val="22"/>
                <w:lang w:val="en-GB" w:eastAsia="en-GB"/>
              </w:rPr>
              <w:t>Grand Total</w:t>
            </w:r>
          </w:p>
        </w:tc>
        <w:tc>
          <w:tcPr>
            <w:tcW w:w="2410" w:type="dxa"/>
            <w:noWrap/>
            <w:hideMark/>
          </w:tcPr>
          <w:p w14:paraId="5724BAE5"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CB2480">
              <w:rPr>
                <w:rFonts w:ascii="Calibri" w:eastAsia="Times New Roman" w:hAnsi="Calibri" w:cs="Calibri"/>
                <w:b/>
                <w:bCs/>
                <w:noProof w:val="0"/>
                <w:color w:val="000000"/>
                <w:kern w:val="0"/>
                <w:sz w:val="22"/>
                <w:szCs w:val="22"/>
                <w:lang w:val="en-GB" w:eastAsia="en-GB"/>
              </w:rPr>
              <w:t>99</w:t>
            </w:r>
          </w:p>
        </w:tc>
      </w:tr>
    </w:tbl>
    <w:p w14:paraId="0C7CF272" w14:textId="2ED68359" w:rsidR="00CB2480" w:rsidRDefault="00CB2480" w:rsidP="00A905C4">
      <w:pPr>
        <w:rPr>
          <w:rFonts w:ascii="Calibri" w:hAnsi="Calibri" w:cs="Arial"/>
          <w:b/>
          <w:noProof w:val="0"/>
          <w:kern w:val="0"/>
          <w:sz w:val="22"/>
          <w:szCs w:val="22"/>
          <w:lang w:val="en-GB"/>
        </w:rPr>
      </w:pPr>
    </w:p>
    <w:p w14:paraId="125C20C6" w14:textId="0524D338" w:rsidR="00CB2480" w:rsidRDefault="00CB2480" w:rsidP="00A905C4">
      <w:pPr>
        <w:rPr>
          <w:rFonts w:ascii="Calibri" w:hAnsi="Calibri" w:cs="Arial"/>
          <w:b/>
          <w:noProof w:val="0"/>
          <w:kern w:val="0"/>
          <w:sz w:val="22"/>
          <w:szCs w:val="22"/>
          <w:lang w:val="en-GB"/>
        </w:rPr>
      </w:pPr>
    </w:p>
    <w:p w14:paraId="3A6B2699" w14:textId="680E13C5" w:rsidR="007012CC" w:rsidRDefault="007012CC" w:rsidP="00A905C4">
      <w:pPr>
        <w:rPr>
          <w:rFonts w:ascii="Calibri" w:hAnsi="Calibri" w:cs="Arial"/>
          <w:b/>
          <w:noProof w:val="0"/>
          <w:kern w:val="0"/>
          <w:sz w:val="22"/>
          <w:szCs w:val="22"/>
          <w:lang w:val="en-GB"/>
        </w:rPr>
      </w:pPr>
    </w:p>
    <w:p w14:paraId="57A0C77E" w14:textId="55507718" w:rsidR="00CB2480" w:rsidRDefault="00CB2480" w:rsidP="00A905C4">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w:t>
      </w:r>
      <w:r w:rsidRPr="00CB2480">
        <w:t xml:space="preserve"> </w:t>
      </w:r>
      <w:r w:rsidRPr="00CB2480">
        <w:rPr>
          <w:rFonts w:ascii="Calibri" w:hAnsi="Calibri" w:cs="Arial"/>
          <w:b/>
          <w:noProof w:val="0"/>
          <w:kern w:val="0"/>
          <w:sz w:val="22"/>
          <w:szCs w:val="22"/>
          <w:lang w:val="en-GB"/>
        </w:rPr>
        <w:t>How much did this info session help you to understand the requirements of the Public Call?</w:t>
      </w:r>
    </w:p>
    <w:p w14:paraId="2C361725" w14:textId="4B69D7BA" w:rsidR="007012CC" w:rsidRDefault="007012CC" w:rsidP="00A905C4">
      <w:pPr>
        <w:rPr>
          <w:rFonts w:ascii="Calibri" w:hAnsi="Calibri" w:cs="Arial"/>
          <w:b/>
          <w:noProof w:val="0"/>
          <w:kern w:val="0"/>
          <w:sz w:val="22"/>
          <w:szCs w:val="22"/>
          <w:lang w:val="en-GB"/>
        </w:rPr>
      </w:pPr>
      <w:r>
        <w:rPr>
          <w:lang w:val="en-GB" w:eastAsia="en-GB"/>
        </w:rPr>
        <w:drawing>
          <wp:anchor distT="0" distB="0" distL="114300" distR="114300" simplePos="0" relativeHeight="251660288" behindDoc="0" locked="0" layoutInCell="1" allowOverlap="1" wp14:anchorId="09DC58A0" wp14:editId="4FCE05EA">
            <wp:simplePos x="0" y="0"/>
            <wp:positionH relativeFrom="margin">
              <wp:align>right</wp:align>
            </wp:positionH>
            <wp:positionV relativeFrom="paragraph">
              <wp:posOffset>7941</wp:posOffset>
            </wp:positionV>
            <wp:extent cx="2880000" cy="2160000"/>
            <wp:effectExtent l="0" t="0" r="15875" b="12065"/>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3222BEA2" w14:textId="73E085D7" w:rsidR="007012CC" w:rsidRDefault="007012CC" w:rsidP="00A905C4">
      <w:pPr>
        <w:rPr>
          <w:rFonts w:ascii="Calibri" w:hAnsi="Calibri" w:cs="Arial"/>
          <w:b/>
          <w:noProof w:val="0"/>
          <w:kern w:val="0"/>
          <w:sz w:val="22"/>
          <w:szCs w:val="22"/>
          <w:lang w:val="en-GB"/>
        </w:rPr>
      </w:pPr>
    </w:p>
    <w:tbl>
      <w:tblPr>
        <w:tblStyle w:val="ListTable3-Accent1"/>
        <w:tblW w:w="4106" w:type="dxa"/>
        <w:tblLook w:val="04A0" w:firstRow="1" w:lastRow="0" w:firstColumn="1" w:lastColumn="0" w:noHBand="0" w:noVBand="1"/>
      </w:tblPr>
      <w:tblGrid>
        <w:gridCol w:w="1696"/>
        <w:gridCol w:w="2410"/>
      </w:tblGrid>
      <w:tr w:rsidR="007012CC" w:rsidRPr="00FB77E5" w14:paraId="75127826"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696" w:type="dxa"/>
            <w:noWrap/>
            <w:hideMark/>
          </w:tcPr>
          <w:p w14:paraId="1B42C1B0" w14:textId="4B40146C" w:rsidR="007012CC" w:rsidRPr="00FB77E5" w:rsidRDefault="007012CC" w:rsidP="00FB77E5">
            <w:r w:rsidRPr="00FB77E5">
              <w:t>Answers</w:t>
            </w:r>
          </w:p>
        </w:tc>
        <w:tc>
          <w:tcPr>
            <w:tcW w:w="2410" w:type="dxa"/>
            <w:noWrap/>
            <w:hideMark/>
          </w:tcPr>
          <w:p w14:paraId="6B0D3761" w14:textId="11FD5AFC" w:rsidR="007012CC" w:rsidRPr="00FB77E5"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CB2480" w:rsidRPr="00CB2480" w14:paraId="5D8B0250"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60984A01"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Totally</w:t>
            </w:r>
          </w:p>
        </w:tc>
        <w:tc>
          <w:tcPr>
            <w:tcW w:w="2410" w:type="dxa"/>
            <w:noWrap/>
            <w:hideMark/>
          </w:tcPr>
          <w:p w14:paraId="4D5C0079"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44</w:t>
            </w:r>
          </w:p>
        </w:tc>
      </w:tr>
      <w:tr w:rsidR="00CB2480" w:rsidRPr="00CB2480" w14:paraId="76AEC839"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38E4A788"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A lot</w:t>
            </w:r>
          </w:p>
        </w:tc>
        <w:tc>
          <w:tcPr>
            <w:tcW w:w="2410" w:type="dxa"/>
            <w:noWrap/>
            <w:hideMark/>
          </w:tcPr>
          <w:p w14:paraId="36FBD889"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53</w:t>
            </w:r>
          </w:p>
        </w:tc>
      </w:tr>
      <w:tr w:rsidR="00CB2480" w:rsidRPr="00CB2480" w14:paraId="700A6C58"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2A442559"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Very little</w:t>
            </w:r>
          </w:p>
        </w:tc>
        <w:tc>
          <w:tcPr>
            <w:tcW w:w="2410" w:type="dxa"/>
            <w:noWrap/>
            <w:hideMark/>
          </w:tcPr>
          <w:p w14:paraId="13599DE1"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2</w:t>
            </w:r>
          </w:p>
        </w:tc>
      </w:tr>
      <w:tr w:rsidR="00CB2480" w:rsidRPr="00CB2480" w14:paraId="34377341"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5AEB613B" w14:textId="77777777" w:rsidR="00CB2480" w:rsidRPr="00CB2480" w:rsidRDefault="00CB2480" w:rsidP="00CB2480">
            <w:pPr>
              <w:spacing w:after="0" w:line="240" w:lineRule="auto"/>
              <w:jc w:val="left"/>
              <w:rPr>
                <w:rFonts w:ascii="Calibri" w:eastAsia="Times New Roman" w:hAnsi="Calibri" w:cs="Calibri"/>
                <w:b w:val="0"/>
                <w:bCs w:val="0"/>
                <w:noProof w:val="0"/>
                <w:color w:val="000000"/>
                <w:kern w:val="0"/>
                <w:sz w:val="22"/>
                <w:szCs w:val="22"/>
                <w:lang w:val="en-GB" w:eastAsia="en-GB"/>
              </w:rPr>
            </w:pPr>
            <w:r w:rsidRPr="00CB2480">
              <w:rPr>
                <w:rFonts w:ascii="Calibri" w:eastAsia="Times New Roman" w:hAnsi="Calibri" w:cs="Calibri"/>
                <w:b w:val="0"/>
                <w:bCs w:val="0"/>
                <w:noProof w:val="0"/>
                <w:color w:val="000000"/>
                <w:kern w:val="0"/>
                <w:sz w:val="22"/>
                <w:szCs w:val="22"/>
                <w:lang w:val="en-GB" w:eastAsia="en-GB"/>
              </w:rPr>
              <w:t>Grand Total</w:t>
            </w:r>
          </w:p>
        </w:tc>
        <w:tc>
          <w:tcPr>
            <w:tcW w:w="2410" w:type="dxa"/>
            <w:noWrap/>
            <w:hideMark/>
          </w:tcPr>
          <w:p w14:paraId="12FDF89E"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CB2480">
              <w:rPr>
                <w:rFonts w:ascii="Calibri" w:eastAsia="Times New Roman" w:hAnsi="Calibri" w:cs="Calibri"/>
                <w:b/>
                <w:bCs/>
                <w:noProof w:val="0"/>
                <w:color w:val="000000"/>
                <w:kern w:val="0"/>
                <w:sz w:val="22"/>
                <w:szCs w:val="22"/>
                <w:lang w:val="en-GB" w:eastAsia="en-GB"/>
              </w:rPr>
              <w:t>99</w:t>
            </w:r>
          </w:p>
        </w:tc>
      </w:tr>
    </w:tbl>
    <w:p w14:paraId="2489073A" w14:textId="77777777" w:rsidR="00CB2480" w:rsidRDefault="00CB2480" w:rsidP="00A905C4">
      <w:pPr>
        <w:rPr>
          <w:rFonts w:ascii="Calibri" w:hAnsi="Calibri" w:cs="Arial"/>
          <w:b/>
          <w:noProof w:val="0"/>
          <w:kern w:val="0"/>
          <w:sz w:val="22"/>
          <w:szCs w:val="22"/>
          <w:lang w:val="en-GB"/>
        </w:rPr>
      </w:pPr>
    </w:p>
    <w:p w14:paraId="79F81EAC" w14:textId="614996F4" w:rsidR="007012CC" w:rsidRDefault="007012CC" w:rsidP="00A905C4">
      <w:pPr>
        <w:rPr>
          <w:rFonts w:ascii="Calibri" w:hAnsi="Calibri" w:cs="Arial"/>
          <w:b/>
          <w:noProof w:val="0"/>
          <w:kern w:val="0"/>
          <w:sz w:val="22"/>
          <w:szCs w:val="22"/>
          <w:lang w:val="en-GB"/>
        </w:rPr>
      </w:pPr>
    </w:p>
    <w:p w14:paraId="3EBD93D0" w14:textId="7934F868" w:rsidR="007012CC" w:rsidRDefault="007012CC" w:rsidP="00A905C4">
      <w:pPr>
        <w:rPr>
          <w:rFonts w:ascii="Calibri" w:hAnsi="Calibri" w:cs="Arial"/>
          <w:b/>
          <w:noProof w:val="0"/>
          <w:kern w:val="0"/>
          <w:sz w:val="22"/>
          <w:szCs w:val="22"/>
          <w:lang w:val="en-GB"/>
        </w:rPr>
      </w:pPr>
    </w:p>
    <w:p w14:paraId="37E6FF95" w14:textId="50192777" w:rsidR="00CB2480" w:rsidRDefault="007012CC" w:rsidP="00A905C4">
      <w:pPr>
        <w:rPr>
          <w:rFonts w:ascii="Calibri" w:hAnsi="Calibri" w:cs="Arial"/>
          <w:b/>
          <w:noProof w:val="0"/>
          <w:kern w:val="0"/>
          <w:sz w:val="22"/>
          <w:szCs w:val="22"/>
          <w:lang w:val="en-GB"/>
        </w:rPr>
      </w:pPr>
      <w:r>
        <w:rPr>
          <w:lang w:val="en-GB" w:eastAsia="en-GB"/>
        </w:rPr>
        <w:drawing>
          <wp:anchor distT="0" distB="0" distL="114300" distR="114300" simplePos="0" relativeHeight="251661312" behindDoc="0" locked="0" layoutInCell="1" allowOverlap="1" wp14:anchorId="2DC5B5B4" wp14:editId="2D27C351">
            <wp:simplePos x="0" y="0"/>
            <wp:positionH relativeFrom="margin">
              <wp:align>right</wp:align>
            </wp:positionH>
            <wp:positionV relativeFrom="paragraph">
              <wp:posOffset>374543</wp:posOffset>
            </wp:positionV>
            <wp:extent cx="2880000" cy="2160000"/>
            <wp:effectExtent l="0" t="0" r="15875" b="12065"/>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CB2480" w:rsidRPr="00CB2480">
        <w:rPr>
          <w:rFonts w:ascii="Calibri" w:hAnsi="Calibri" w:cs="Arial"/>
          <w:b/>
          <w:noProof w:val="0"/>
          <w:kern w:val="0"/>
          <w:sz w:val="22"/>
          <w:szCs w:val="22"/>
          <w:lang w:val="en-GB"/>
        </w:rPr>
        <w:t>Question:</w:t>
      </w:r>
      <w:r w:rsidR="00CB2480">
        <w:rPr>
          <w:rFonts w:ascii="Calibri" w:hAnsi="Calibri" w:cs="Arial"/>
          <w:b/>
          <w:noProof w:val="0"/>
          <w:kern w:val="0"/>
          <w:sz w:val="22"/>
          <w:szCs w:val="22"/>
          <w:lang w:val="en-GB"/>
        </w:rPr>
        <w:t xml:space="preserve"> </w:t>
      </w:r>
      <w:r w:rsidR="00CB2480" w:rsidRPr="00CB2480">
        <w:rPr>
          <w:rFonts w:ascii="Calibri" w:hAnsi="Calibri" w:cs="Arial"/>
          <w:b/>
          <w:noProof w:val="0"/>
          <w:kern w:val="0"/>
          <w:sz w:val="22"/>
          <w:szCs w:val="22"/>
          <w:lang w:val="en-GB"/>
        </w:rPr>
        <w:t>How do you evaluate the themes covered by the info session and their relevance to your work on preparing the project proposal?</w:t>
      </w:r>
    </w:p>
    <w:p w14:paraId="1C27F286" w14:textId="77777777" w:rsidR="007012CC" w:rsidRDefault="007012CC" w:rsidP="00A905C4">
      <w:pPr>
        <w:rPr>
          <w:rFonts w:ascii="Calibri" w:hAnsi="Calibri" w:cs="Arial"/>
          <w:b/>
          <w:noProof w:val="0"/>
          <w:kern w:val="0"/>
          <w:sz w:val="22"/>
          <w:szCs w:val="22"/>
          <w:lang w:val="en-GB"/>
        </w:rPr>
      </w:pPr>
    </w:p>
    <w:p w14:paraId="4B8A8548" w14:textId="77777777" w:rsidR="007012CC" w:rsidRDefault="007012CC" w:rsidP="00A905C4">
      <w:pPr>
        <w:rPr>
          <w:rFonts w:ascii="Calibri" w:hAnsi="Calibri" w:cs="Arial"/>
          <w:b/>
          <w:noProof w:val="0"/>
          <w:kern w:val="0"/>
          <w:sz w:val="22"/>
          <w:szCs w:val="22"/>
          <w:lang w:val="en-GB"/>
        </w:rPr>
      </w:pPr>
    </w:p>
    <w:tbl>
      <w:tblPr>
        <w:tblStyle w:val="ListTable3-Accent1"/>
        <w:tblW w:w="4106" w:type="dxa"/>
        <w:tblLook w:val="04A0" w:firstRow="1" w:lastRow="0" w:firstColumn="1" w:lastColumn="0" w:noHBand="0" w:noVBand="1"/>
      </w:tblPr>
      <w:tblGrid>
        <w:gridCol w:w="1555"/>
        <w:gridCol w:w="2551"/>
      </w:tblGrid>
      <w:tr w:rsidR="007012CC" w:rsidRPr="00FB77E5" w14:paraId="3168D9A6"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555" w:type="dxa"/>
            <w:noWrap/>
            <w:hideMark/>
          </w:tcPr>
          <w:p w14:paraId="36A53C62" w14:textId="58986DB1" w:rsidR="007012CC" w:rsidRPr="00FB77E5" w:rsidRDefault="007012CC" w:rsidP="00FB77E5">
            <w:r w:rsidRPr="00FB77E5">
              <w:t>Answers</w:t>
            </w:r>
          </w:p>
        </w:tc>
        <w:tc>
          <w:tcPr>
            <w:tcW w:w="2551" w:type="dxa"/>
            <w:noWrap/>
            <w:hideMark/>
          </w:tcPr>
          <w:p w14:paraId="7C0A4793" w14:textId="3B2B72BC" w:rsidR="007012CC" w:rsidRPr="00FB77E5"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CB2480" w:rsidRPr="00CB2480" w14:paraId="2FCF4D94"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5" w:type="dxa"/>
            <w:noWrap/>
            <w:hideMark/>
          </w:tcPr>
          <w:p w14:paraId="1E7289E7"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Very useful</w:t>
            </w:r>
          </w:p>
        </w:tc>
        <w:tc>
          <w:tcPr>
            <w:tcW w:w="2551" w:type="dxa"/>
            <w:noWrap/>
            <w:hideMark/>
          </w:tcPr>
          <w:p w14:paraId="2B21192B"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56</w:t>
            </w:r>
          </w:p>
        </w:tc>
      </w:tr>
      <w:tr w:rsidR="00CB2480" w:rsidRPr="00CB2480" w14:paraId="12B95AD0"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555" w:type="dxa"/>
            <w:noWrap/>
            <w:hideMark/>
          </w:tcPr>
          <w:p w14:paraId="3EE00121"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Useful</w:t>
            </w:r>
          </w:p>
        </w:tc>
        <w:tc>
          <w:tcPr>
            <w:tcW w:w="2551" w:type="dxa"/>
            <w:noWrap/>
            <w:hideMark/>
          </w:tcPr>
          <w:p w14:paraId="32982B14"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39</w:t>
            </w:r>
          </w:p>
        </w:tc>
      </w:tr>
      <w:tr w:rsidR="00CB2480" w:rsidRPr="00CB2480" w14:paraId="52542CFF"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55" w:type="dxa"/>
            <w:noWrap/>
            <w:hideMark/>
          </w:tcPr>
          <w:p w14:paraId="6BDD880B"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(blank)</w:t>
            </w:r>
          </w:p>
        </w:tc>
        <w:tc>
          <w:tcPr>
            <w:tcW w:w="2551" w:type="dxa"/>
            <w:noWrap/>
            <w:hideMark/>
          </w:tcPr>
          <w:p w14:paraId="2CB90DD3"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4</w:t>
            </w:r>
          </w:p>
        </w:tc>
      </w:tr>
      <w:tr w:rsidR="00CB2480" w:rsidRPr="00CB2480" w14:paraId="2573D6E6"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555" w:type="dxa"/>
            <w:noWrap/>
            <w:hideMark/>
          </w:tcPr>
          <w:p w14:paraId="024F0835" w14:textId="77777777" w:rsidR="00CB2480" w:rsidRPr="00CB2480" w:rsidRDefault="00CB2480" w:rsidP="00CB2480">
            <w:pPr>
              <w:spacing w:after="0" w:line="240" w:lineRule="auto"/>
              <w:jc w:val="left"/>
              <w:rPr>
                <w:rFonts w:ascii="Calibri" w:eastAsia="Times New Roman" w:hAnsi="Calibri" w:cs="Calibri"/>
                <w:b w:val="0"/>
                <w:bCs w:val="0"/>
                <w:noProof w:val="0"/>
                <w:color w:val="000000"/>
                <w:kern w:val="0"/>
                <w:sz w:val="22"/>
                <w:szCs w:val="22"/>
                <w:lang w:val="en-GB" w:eastAsia="en-GB"/>
              </w:rPr>
            </w:pPr>
            <w:r w:rsidRPr="00CB2480">
              <w:rPr>
                <w:rFonts w:ascii="Calibri" w:eastAsia="Times New Roman" w:hAnsi="Calibri" w:cs="Calibri"/>
                <w:b w:val="0"/>
                <w:bCs w:val="0"/>
                <w:noProof w:val="0"/>
                <w:color w:val="000000"/>
                <w:kern w:val="0"/>
                <w:sz w:val="22"/>
                <w:szCs w:val="22"/>
                <w:lang w:val="en-GB" w:eastAsia="en-GB"/>
              </w:rPr>
              <w:t>Grand Total</w:t>
            </w:r>
          </w:p>
        </w:tc>
        <w:tc>
          <w:tcPr>
            <w:tcW w:w="2551" w:type="dxa"/>
            <w:noWrap/>
            <w:hideMark/>
          </w:tcPr>
          <w:p w14:paraId="2CFA9D5D"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CB2480">
              <w:rPr>
                <w:rFonts w:ascii="Calibri" w:eastAsia="Times New Roman" w:hAnsi="Calibri" w:cs="Calibri"/>
                <w:b/>
                <w:bCs/>
                <w:noProof w:val="0"/>
                <w:color w:val="000000"/>
                <w:kern w:val="0"/>
                <w:sz w:val="22"/>
                <w:szCs w:val="22"/>
                <w:lang w:val="en-GB" w:eastAsia="en-GB"/>
              </w:rPr>
              <w:t>99</w:t>
            </w:r>
          </w:p>
        </w:tc>
      </w:tr>
    </w:tbl>
    <w:p w14:paraId="1B0454BB" w14:textId="110E537D" w:rsidR="00CB2480" w:rsidRDefault="00CB2480" w:rsidP="00A905C4">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w:t>
      </w:r>
      <w:r>
        <w:rPr>
          <w:rFonts w:ascii="Calibri" w:hAnsi="Calibri" w:cs="Arial"/>
          <w:b/>
          <w:noProof w:val="0"/>
          <w:kern w:val="0"/>
          <w:sz w:val="22"/>
          <w:szCs w:val="22"/>
          <w:lang w:val="en-GB"/>
        </w:rPr>
        <w:t xml:space="preserve"> </w:t>
      </w:r>
      <w:r w:rsidRPr="00CB2480">
        <w:rPr>
          <w:rFonts w:ascii="Calibri" w:hAnsi="Calibri" w:cs="Arial"/>
          <w:b/>
          <w:noProof w:val="0"/>
          <w:kern w:val="0"/>
          <w:sz w:val="22"/>
          <w:szCs w:val="22"/>
          <w:lang w:val="en-GB"/>
        </w:rPr>
        <w:t>Did you get the concrete answers on the questions you had?</w:t>
      </w:r>
    </w:p>
    <w:p w14:paraId="1606D9D7" w14:textId="5C068BC7" w:rsidR="00FB77E5" w:rsidRDefault="00FB77E5" w:rsidP="00A905C4">
      <w:pPr>
        <w:rPr>
          <w:rFonts w:ascii="Calibri" w:hAnsi="Calibri" w:cs="Arial"/>
          <w:b/>
          <w:noProof w:val="0"/>
          <w:kern w:val="0"/>
          <w:sz w:val="22"/>
          <w:szCs w:val="22"/>
          <w:lang w:val="en-GB"/>
        </w:rPr>
      </w:pPr>
      <w:r>
        <w:rPr>
          <w:lang w:val="en-GB" w:eastAsia="en-GB"/>
        </w:rPr>
        <w:drawing>
          <wp:anchor distT="0" distB="0" distL="114300" distR="114300" simplePos="0" relativeHeight="251662336" behindDoc="0" locked="0" layoutInCell="1" allowOverlap="1" wp14:anchorId="5031B93E" wp14:editId="3306D3B5">
            <wp:simplePos x="0" y="0"/>
            <wp:positionH relativeFrom="margin">
              <wp:align>right</wp:align>
            </wp:positionH>
            <wp:positionV relativeFrom="paragraph">
              <wp:posOffset>21402</wp:posOffset>
            </wp:positionV>
            <wp:extent cx="2880000" cy="2160000"/>
            <wp:effectExtent l="0" t="0" r="15875" b="12065"/>
            <wp:wrapNone/>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2FB46788" w14:textId="78046794" w:rsidR="00FB77E5" w:rsidRPr="00FB77E5" w:rsidRDefault="00FB77E5" w:rsidP="00A905C4">
      <w:pPr>
        <w:rPr>
          <w:b/>
          <w:bCs/>
          <w:color w:val="FFFFFF" w:themeColor="background1"/>
        </w:rPr>
      </w:pPr>
    </w:p>
    <w:tbl>
      <w:tblPr>
        <w:tblStyle w:val="ListTable3-Accent1"/>
        <w:tblW w:w="4106" w:type="dxa"/>
        <w:tblLook w:val="04A0" w:firstRow="1" w:lastRow="0" w:firstColumn="1" w:lastColumn="0" w:noHBand="0" w:noVBand="1"/>
      </w:tblPr>
      <w:tblGrid>
        <w:gridCol w:w="1696"/>
        <w:gridCol w:w="2410"/>
      </w:tblGrid>
      <w:tr w:rsidR="007012CC" w:rsidRPr="00FB77E5" w14:paraId="3E5C1426"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696" w:type="dxa"/>
            <w:noWrap/>
            <w:hideMark/>
          </w:tcPr>
          <w:p w14:paraId="0089E2E3" w14:textId="54633405" w:rsidR="007012CC" w:rsidRPr="00FB77E5" w:rsidRDefault="007012CC" w:rsidP="00FB77E5">
            <w:r w:rsidRPr="00FB77E5">
              <w:t>Answers</w:t>
            </w:r>
          </w:p>
        </w:tc>
        <w:tc>
          <w:tcPr>
            <w:tcW w:w="2410" w:type="dxa"/>
            <w:noWrap/>
            <w:hideMark/>
          </w:tcPr>
          <w:p w14:paraId="44D1C414" w14:textId="3E8A6DE9" w:rsidR="007012CC" w:rsidRPr="00FB77E5"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CB2480" w:rsidRPr="00CB2480" w14:paraId="27925176"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6D7DD5C9"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Yes</w:t>
            </w:r>
          </w:p>
        </w:tc>
        <w:tc>
          <w:tcPr>
            <w:tcW w:w="2410" w:type="dxa"/>
            <w:noWrap/>
            <w:hideMark/>
          </w:tcPr>
          <w:p w14:paraId="0F7F7403"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92</w:t>
            </w:r>
          </w:p>
        </w:tc>
      </w:tr>
      <w:tr w:rsidR="00CB2480" w:rsidRPr="00CB2480" w14:paraId="5739CB16"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334BE273"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No</w:t>
            </w:r>
          </w:p>
        </w:tc>
        <w:tc>
          <w:tcPr>
            <w:tcW w:w="2410" w:type="dxa"/>
            <w:noWrap/>
            <w:hideMark/>
          </w:tcPr>
          <w:p w14:paraId="013B33AB"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1</w:t>
            </w:r>
          </w:p>
        </w:tc>
      </w:tr>
      <w:tr w:rsidR="00CB2480" w:rsidRPr="00CB2480" w14:paraId="6C33FAD4"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5F30EC06" w14:textId="77777777" w:rsidR="00CB2480" w:rsidRPr="00CB2480" w:rsidRDefault="00CB2480" w:rsidP="00CB2480">
            <w:pPr>
              <w:spacing w:after="0" w:line="240" w:lineRule="auto"/>
              <w:jc w:val="left"/>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(blank)</w:t>
            </w:r>
          </w:p>
        </w:tc>
        <w:tc>
          <w:tcPr>
            <w:tcW w:w="2410" w:type="dxa"/>
            <w:noWrap/>
            <w:hideMark/>
          </w:tcPr>
          <w:p w14:paraId="72DB9019" w14:textId="77777777" w:rsidR="00CB2480" w:rsidRPr="00CB2480" w:rsidRDefault="00CB2480" w:rsidP="00CB2480">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CB2480">
              <w:rPr>
                <w:rFonts w:ascii="Calibri" w:eastAsia="Times New Roman" w:hAnsi="Calibri" w:cs="Calibri"/>
                <w:noProof w:val="0"/>
                <w:color w:val="000000"/>
                <w:kern w:val="0"/>
                <w:sz w:val="22"/>
                <w:szCs w:val="22"/>
                <w:lang w:val="en-GB" w:eastAsia="en-GB"/>
              </w:rPr>
              <w:t>6</w:t>
            </w:r>
          </w:p>
        </w:tc>
      </w:tr>
      <w:tr w:rsidR="00CB2480" w:rsidRPr="00CB2480" w14:paraId="7C7BBC52"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696" w:type="dxa"/>
            <w:noWrap/>
            <w:hideMark/>
          </w:tcPr>
          <w:p w14:paraId="212A78A6" w14:textId="77777777" w:rsidR="00CB2480" w:rsidRPr="00CB2480" w:rsidRDefault="00CB2480" w:rsidP="00CB2480">
            <w:pPr>
              <w:spacing w:after="0" w:line="240" w:lineRule="auto"/>
              <w:jc w:val="left"/>
              <w:rPr>
                <w:rFonts w:ascii="Calibri" w:eastAsia="Times New Roman" w:hAnsi="Calibri" w:cs="Calibri"/>
                <w:b w:val="0"/>
                <w:bCs w:val="0"/>
                <w:noProof w:val="0"/>
                <w:color w:val="000000"/>
                <w:kern w:val="0"/>
                <w:sz w:val="22"/>
                <w:szCs w:val="22"/>
                <w:lang w:val="en-GB" w:eastAsia="en-GB"/>
              </w:rPr>
            </w:pPr>
            <w:r w:rsidRPr="00CB2480">
              <w:rPr>
                <w:rFonts w:ascii="Calibri" w:eastAsia="Times New Roman" w:hAnsi="Calibri" w:cs="Calibri"/>
                <w:b w:val="0"/>
                <w:bCs w:val="0"/>
                <w:noProof w:val="0"/>
                <w:color w:val="000000"/>
                <w:kern w:val="0"/>
                <w:sz w:val="22"/>
                <w:szCs w:val="22"/>
                <w:lang w:val="en-GB" w:eastAsia="en-GB"/>
              </w:rPr>
              <w:t>Grand Total</w:t>
            </w:r>
          </w:p>
        </w:tc>
        <w:tc>
          <w:tcPr>
            <w:tcW w:w="2410" w:type="dxa"/>
            <w:noWrap/>
            <w:hideMark/>
          </w:tcPr>
          <w:p w14:paraId="756345DA" w14:textId="77777777" w:rsidR="00CB2480" w:rsidRPr="00CB2480" w:rsidRDefault="00CB2480" w:rsidP="00CB2480">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CB2480">
              <w:rPr>
                <w:rFonts w:ascii="Calibri" w:eastAsia="Times New Roman" w:hAnsi="Calibri" w:cs="Calibri"/>
                <w:b/>
                <w:bCs/>
                <w:noProof w:val="0"/>
                <w:color w:val="000000"/>
                <w:kern w:val="0"/>
                <w:sz w:val="22"/>
                <w:szCs w:val="22"/>
                <w:lang w:val="en-GB" w:eastAsia="en-GB"/>
              </w:rPr>
              <w:t>99</w:t>
            </w:r>
          </w:p>
        </w:tc>
      </w:tr>
    </w:tbl>
    <w:p w14:paraId="18B67798" w14:textId="1F513F48" w:rsidR="00CB2480" w:rsidRDefault="00CB2480" w:rsidP="00A905C4">
      <w:pPr>
        <w:rPr>
          <w:rFonts w:ascii="Calibri" w:hAnsi="Calibri" w:cs="Arial"/>
          <w:b/>
          <w:noProof w:val="0"/>
          <w:kern w:val="0"/>
          <w:sz w:val="22"/>
          <w:szCs w:val="22"/>
          <w:lang w:val="en-GB"/>
        </w:rPr>
      </w:pPr>
    </w:p>
    <w:p w14:paraId="19921C49" w14:textId="27F48E3D" w:rsidR="007012CC" w:rsidRDefault="007012CC">
      <w:pPr>
        <w:spacing w:after="0" w:line="240" w:lineRule="auto"/>
        <w:ind w:right="-1179"/>
        <w:jc w:val="left"/>
        <w:rPr>
          <w:rFonts w:ascii="Calibri" w:hAnsi="Calibri" w:cs="Arial"/>
          <w:b/>
          <w:noProof w:val="0"/>
          <w:kern w:val="0"/>
          <w:sz w:val="22"/>
          <w:szCs w:val="22"/>
          <w:lang w:val="en-GB"/>
        </w:rPr>
      </w:pPr>
    </w:p>
    <w:p w14:paraId="1E853CF0" w14:textId="77777777" w:rsidR="00FB77E5" w:rsidRDefault="00FB77E5">
      <w:pPr>
        <w:spacing w:after="0" w:line="240" w:lineRule="auto"/>
        <w:ind w:right="-1179"/>
        <w:jc w:val="left"/>
        <w:rPr>
          <w:rFonts w:ascii="Calibri" w:hAnsi="Calibri" w:cs="Arial"/>
          <w:b/>
          <w:noProof w:val="0"/>
          <w:kern w:val="0"/>
          <w:sz w:val="22"/>
          <w:szCs w:val="22"/>
          <w:lang w:val="en-GB"/>
        </w:rPr>
      </w:pPr>
    </w:p>
    <w:p w14:paraId="2B16CDF9" w14:textId="6E63F0A0" w:rsidR="00CB2480" w:rsidRDefault="00CB2480" w:rsidP="00A905C4">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w:t>
      </w:r>
      <w:r>
        <w:rPr>
          <w:rFonts w:ascii="Calibri" w:hAnsi="Calibri" w:cs="Arial"/>
          <w:b/>
          <w:noProof w:val="0"/>
          <w:kern w:val="0"/>
          <w:sz w:val="22"/>
          <w:szCs w:val="22"/>
          <w:lang w:val="en-GB"/>
        </w:rPr>
        <w:t xml:space="preserve"> </w:t>
      </w:r>
      <w:r w:rsidR="00E22E4B" w:rsidRPr="00E22E4B">
        <w:rPr>
          <w:rFonts w:ascii="Calibri" w:hAnsi="Calibri" w:cs="Arial"/>
          <w:b/>
          <w:noProof w:val="0"/>
          <w:kern w:val="0"/>
          <w:sz w:val="22"/>
          <w:szCs w:val="22"/>
          <w:lang w:val="en-GB"/>
        </w:rPr>
        <w:t>How would you evaluate your knowledge and understanding of the conditions of the Public Call before info session?</w:t>
      </w:r>
    </w:p>
    <w:p w14:paraId="6609B276" w14:textId="62890093" w:rsidR="00FB77E5" w:rsidRDefault="00FB77E5" w:rsidP="00A905C4">
      <w:pPr>
        <w:rPr>
          <w:rFonts w:ascii="Calibri" w:hAnsi="Calibri" w:cs="Arial"/>
          <w:b/>
          <w:noProof w:val="0"/>
          <w:kern w:val="0"/>
          <w:sz w:val="22"/>
          <w:szCs w:val="22"/>
          <w:lang w:val="en-GB"/>
        </w:rPr>
      </w:pPr>
    </w:p>
    <w:p w14:paraId="726291D1" w14:textId="3CE7E3B7" w:rsidR="00FB77E5" w:rsidRDefault="00FB77E5" w:rsidP="00A905C4">
      <w:pPr>
        <w:rPr>
          <w:rFonts w:ascii="Calibri" w:hAnsi="Calibri" w:cs="Arial"/>
          <w:b/>
          <w:noProof w:val="0"/>
          <w:kern w:val="0"/>
          <w:sz w:val="22"/>
          <w:szCs w:val="22"/>
          <w:lang w:val="en-GB"/>
        </w:rPr>
      </w:pPr>
      <w:r>
        <w:rPr>
          <w:lang w:val="en-GB" w:eastAsia="en-GB"/>
        </w:rPr>
        <w:drawing>
          <wp:anchor distT="0" distB="0" distL="114300" distR="114300" simplePos="0" relativeHeight="251663360" behindDoc="0" locked="0" layoutInCell="1" allowOverlap="1" wp14:anchorId="6C92A3A8" wp14:editId="642AE47B">
            <wp:simplePos x="0" y="0"/>
            <wp:positionH relativeFrom="margin">
              <wp:align>right</wp:align>
            </wp:positionH>
            <wp:positionV relativeFrom="paragraph">
              <wp:posOffset>9010</wp:posOffset>
            </wp:positionV>
            <wp:extent cx="2880000" cy="2160000"/>
            <wp:effectExtent l="0" t="0" r="15875" b="12065"/>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bl>
      <w:tblPr>
        <w:tblStyle w:val="ListTable3-Accent1"/>
        <w:tblW w:w="4106" w:type="dxa"/>
        <w:tblLook w:val="04A0" w:firstRow="1" w:lastRow="0" w:firstColumn="1" w:lastColumn="0" w:noHBand="0" w:noVBand="1"/>
      </w:tblPr>
      <w:tblGrid>
        <w:gridCol w:w="1701"/>
        <w:gridCol w:w="2405"/>
      </w:tblGrid>
      <w:tr w:rsidR="007012CC" w:rsidRPr="00E22E4B" w14:paraId="6F58F991"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701" w:type="dxa"/>
            <w:noWrap/>
            <w:hideMark/>
          </w:tcPr>
          <w:p w14:paraId="3BA6F2DD" w14:textId="7758D314" w:rsidR="007012CC" w:rsidRPr="00E22E4B" w:rsidRDefault="007012CC" w:rsidP="00FB77E5">
            <w:r w:rsidRPr="00FB77E5">
              <w:t>Answers</w:t>
            </w:r>
          </w:p>
        </w:tc>
        <w:tc>
          <w:tcPr>
            <w:tcW w:w="2405" w:type="dxa"/>
            <w:noWrap/>
            <w:hideMark/>
          </w:tcPr>
          <w:p w14:paraId="0EBFCE46" w14:textId="047584F8" w:rsidR="007012CC" w:rsidRPr="00E22E4B"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E22E4B" w:rsidRPr="00E22E4B" w14:paraId="5677DA0A"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436B1AF9"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5. Excellent</w:t>
            </w:r>
          </w:p>
        </w:tc>
        <w:tc>
          <w:tcPr>
            <w:tcW w:w="2405" w:type="dxa"/>
            <w:noWrap/>
            <w:hideMark/>
          </w:tcPr>
          <w:p w14:paraId="7EF6A07D"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5</w:t>
            </w:r>
          </w:p>
        </w:tc>
      </w:tr>
      <w:tr w:rsidR="00E22E4B" w:rsidRPr="00E22E4B" w14:paraId="1FC86D31"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4EF48A92"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4. Very good</w:t>
            </w:r>
          </w:p>
        </w:tc>
        <w:tc>
          <w:tcPr>
            <w:tcW w:w="2405" w:type="dxa"/>
            <w:noWrap/>
            <w:hideMark/>
          </w:tcPr>
          <w:p w14:paraId="1674F42F"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32</w:t>
            </w:r>
          </w:p>
        </w:tc>
      </w:tr>
      <w:tr w:rsidR="00E22E4B" w:rsidRPr="00E22E4B" w14:paraId="2CA0CD26"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6711BA87"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 xml:space="preserve">3. Good </w:t>
            </w:r>
          </w:p>
        </w:tc>
        <w:tc>
          <w:tcPr>
            <w:tcW w:w="2405" w:type="dxa"/>
            <w:noWrap/>
            <w:hideMark/>
          </w:tcPr>
          <w:p w14:paraId="2E2DC30E"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35</w:t>
            </w:r>
          </w:p>
        </w:tc>
      </w:tr>
      <w:tr w:rsidR="00E22E4B" w:rsidRPr="00E22E4B" w14:paraId="6B3ACDF2"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2FEAF536"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2. Sufficient</w:t>
            </w:r>
          </w:p>
        </w:tc>
        <w:tc>
          <w:tcPr>
            <w:tcW w:w="2405" w:type="dxa"/>
            <w:noWrap/>
            <w:hideMark/>
          </w:tcPr>
          <w:p w14:paraId="63CDDA41"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11</w:t>
            </w:r>
          </w:p>
        </w:tc>
      </w:tr>
      <w:tr w:rsidR="00E22E4B" w:rsidRPr="00E22E4B" w14:paraId="1C3A56C7"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49FBB10D"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1. Insufficient</w:t>
            </w:r>
          </w:p>
        </w:tc>
        <w:tc>
          <w:tcPr>
            <w:tcW w:w="2405" w:type="dxa"/>
            <w:noWrap/>
            <w:hideMark/>
          </w:tcPr>
          <w:p w14:paraId="57C42E8A"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12</w:t>
            </w:r>
          </w:p>
        </w:tc>
      </w:tr>
      <w:tr w:rsidR="00E22E4B" w:rsidRPr="00E22E4B" w14:paraId="67A1AC94"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051FC053"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(blank)</w:t>
            </w:r>
          </w:p>
        </w:tc>
        <w:tc>
          <w:tcPr>
            <w:tcW w:w="2405" w:type="dxa"/>
            <w:noWrap/>
            <w:hideMark/>
          </w:tcPr>
          <w:p w14:paraId="2E21F430"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4</w:t>
            </w:r>
          </w:p>
        </w:tc>
      </w:tr>
      <w:tr w:rsidR="00E22E4B" w:rsidRPr="00E22E4B" w14:paraId="020ED8B1"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701" w:type="dxa"/>
            <w:noWrap/>
            <w:hideMark/>
          </w:tcPr>
          <w:p w14:paraId="40668D1F"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Grand Total</w:t>
            </w:r>
          </w:p>
        </w:tc>
        <w:tc>
          <w:tcPr>
            <w:tcW w:w="2405" w:type="dxa"/>
            <w:noWrap/>
            <w:hideMark/>
          </w:tcPr>
          <w:p w14:paraId="3940B28F"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E22E4B">
              <w:rPr>
                <w:rFonts w:ascii="Calibri" w:eastAsia="Times New Roman" w:hAnsi="Calibri" w:cs="Calibri"/>
                <w:b/>
                <w:bCs/>
                <w:noProof w:val="0"/>
                <w:color w:val="000000"/>
                <w:kern w:val="0"/>
                <w:sz w:val="22"/>
                <w:szCs w:val="22"/>
                <w:lang w:val="en-GB" w:eastAsia="en-GB"/>
              </w:rPr>
              <w:t>99</w:t>
            </w:r>
          </w:p>
        </w:tc>
      </w:tr>
    </w:tbl>
    <w:p w14:paraId="09B9A436" w14:textId="5A05C270" w:rsidR="00CB2480" w:rsidRDefault="00CB2480" w:rsidP="00A905C4">
      <w:pPr>
        <w:rPr>
          <w:rFonts w:ascii="Calibri" w:hAnsi="Calibri" w:cs="Arial"/>
          <w:b/>
          <w:noProof w:val="0"/>
          <w:kern w:val="0"/>
          <w:sz w:val="22"/>
          <w:szCs w:val="22"/>
          <w:lang w:val="en-GB"/>
        </w:rPr>
      </w:pPr>
    </w:p>
    <w:p w14:paraId="0E9BAF62" w14:textId="44062DFA" w:rsidR="00E22E4B" w:rsidRDefault="00E22E4B" w:rsidP="00A905C4">
      <w:pPr>
        <w:rPr>
          <w:rFonts w:ascii="Calibri" w:hAnsi="Calibri" w:cs="Arial"/>
          <w:b/>
          <w:noProof w:val="0"/>
          <w:kern w:val="0"/>
          <w:sz w:val="22"/>
          <w:szCs w:val="22"/>
          <w:lang w:val="en-GB"/>
        </w:rPr>
      </w:pPr>
    </w:p>
    <w:p w14:paraId="31DD59C6" w14:textId="3747C293" w:rsidR="00CB2480" w:rsidRDefault="00CB2480" w:rsidP="00A905C4">
      <w:pPr>
        <w:rPr>
          <w:rFonts w:ascii="Calibri" w:hAnsi="Calibri" w:cs="Arial"/>
          <w:b/>
          <w:noProof w:val="0"/>
          <w:kern w:val="0"/>
          <w:sz w:val="22"/>
          <w:szCs w:val="22"/>
          <w:lang w:val="en-GB"/>
        </w:rPr>
      </w:pPr>
      <w:r w:rsidRPr="00CB2480">
        <w:rPr>
          <w:rFonts w:ascii="Calibri" w:hAnsi="Calibri" w:cs="Arial"/>
          <w:b/>
          <w:noProof w:val="0"/>
          <w:kern w:val="0"/>
          <w:sz w:val="22"/>
          <w:szCs w:val="22"/>
          <w:lang w:val="en-GB"/>
        </w:rPr>
        <w:t>Question:</w:t>
      </w:r>
      <w:r w:rsidR="00E22E4B">
        <w:rPr>
          <w:rFonts w:ascii="Calibri" w:hAnsi="Calibri" w:cs="Arial"/>
          <w:b/>
          <w:noProof w:val="0"/>
          <w:kern w:val="0"/>
          <w:sz w:val="22"/>
          <w:szCs w:val="22"/>
          <w:lang w:val="en-GB"/>
        </w:rPr>
        <w:t xml:space="preserve"> </w:t>
      </w:r>
      <w:r w:rsidR="00E22E4B" w:rsidRPr="00E22E4B">
        <w:rPr>
          <w:rFonts w:ascii="Calibri" w:hAnsi="Calibri" w:cs="Arial"/>
          <w:b/>
          <w:noProof w:val="0"/>
          <w:kern w:val="0"/>
          <w:sz w:val="22"/>
          <w:szCs w:val="22"/>
          <w:lang w:val="en-GB"/>
        </w:rPr>
        <w:t>How would you evaluate your knowledge and understanding of the conditions of the Public Call after info session?</w:t>
      </w:r>
    </w:p>
    <w:p w14:paraId="4E0B31E0" w14:textId="0A3E0514" w:rsidR="00FB77E5" w:rsidRDefault="00FB77E5" w:rsidP="00A905C4">
      <w:pPr>
        <w:rPr>
          <w:rFonts w:ascii="Calibri" w:hAnsi="Calibri" w:cs="Arial"/>
          <w:b/>
          <w:noProof w:val="0"/>
          <w:kern w:val="0"/>
          <w:sz w:val="22"/>
          <w:szCs w:val="22"/>
          <w:lang w:val="en-GB"/>
        </w:rPr>
      </w:pPr>
      <w:r>
        <w:rPr>
          <w:lang w:val="en-GB" w:eastAsia="en-GB"/>
        </w:rPr>
        <w:drawing>
          <wp:anchor distT="0" distB="0" distL="114300" distR="114300" simplePos="0" relativeHeight="251664384" behindDoc="0" locked="0" layoutInCell="1" allowOverlap="1" wp14:anchorId="5C8C3758" wp14:editId="1D66F917">
            <wp:simplePos x="0" y="0"/>
            <wp:positionH relativeFrom="margin">
              <wp:align>right</wp:align>
            </wp:positionH>
            <wp:positionV relativeFrom="paragraph">
              <wp:posOffset>10776</wp:posOffset>
            </wp:positionV>
            <wp:extent cx="2880000" cy="2160000"/>
            <wp:effectExtent l="0" t="0" r="15875" b="12065"/>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tbl>
      <w:tblPr>
        <w:tblStyle w:val="ListTable3-Accent1"/>
        <w:tblW w:w="3969" w:type="dxa"/>
        <w:tblLook w:val="04A0" w:firstRow="1" w:lastRow="0" w:firstColumn="1" w:lastColumn="0" w:noHBand="0" w:noVBand="1"/>
      </w:tblPr>
      <w:tblGrid>
        <w:gridCol w:w="1560"/>
        <w:gridCol w:w="2409"/>
      </w:tblGrid>
      <w:tr w:rsidR="00E22E4B" w:rsidRPr="00E22E4B" w14:paraId="766BC7BD" w14:textId="77777777" w:rsidTr="007012CC">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1560" w:type="dxa"/>
            <w:noWrap/>
            <w:hideMark/>
          </w:tcPr>
          <w:p w14:paraId="5FCAEB38" w14:textId="006168F2" w:rsidR="00E22E4B" w:rsidRPr="00E22E4B" w:rsidRDefault="007012CC" w:rsidP="00FB77E5">
            <w:r w:rsidRPr="00FB77E5">
              <w:t>Answers</w:t>
            </w:r>
          </w:p>
        </w:tc>
        <w:tc>
          <w:tcPr>
            <w:tcW w:w="2409" w:type="dxa"/>
            <w:noWrap/>
            <w:hideMark/>
          </w:tcPr>
          <w:p w14:paraId="06AEAE92" w14:textId="08028A20" w:rsidR="00E22E4B" w:rsidRPr="00E22E4B" w:rsidRDefault="007012CC" w:rsidP="00FB77E5">
            <w:pPr>
              <w:cnfStyle w:val="100000000000" w:firstRow="1" w:lastRow="0" w:firstColumn="0" w:lastColumn="0" w:oddVBand="0" w:evenVBand="0" w:oddHBand="0" w:evenHBand="0" w:firstRowFirstColumn="0" w:firstRowLastColumn="0" w:lastRowFirstColumn="0" w:lastRowLastColumn="0"/>
            </w:pPr>
            <w:r w:rsidRPr="00FB77E5">
              <w:t>Number of participants</w:t>
            </w:r>
          </w:p>
        </w:tc>
      </w:tr>
      <w:tr w:rsidR="00E22E4B" w:rsidRPr="00E22E4B" w14:paraId="7D46988B"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FDAA06A"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5. Excellent</w:t>
            </w:r>
          </w:p>
        </w:tc>
        <w:tc>
          <w:tcPr>
            <w:tcW w:w="2409" w:type="dxa"/>
            <w:noWrap/>
            <w:hideMark/>
          </w:tcPr>
          <w:p w14:paraId="2148B4A3"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43</w:t>
            </w:r>
          </w:p>
        </w:tc>
      </w:tr>
      <w:tr w:rsidR="00E22E4B" w:rsidRPr="00E22E4B" w14:paraId="741D00A8"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85709B4"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4. Very good</w:t>
            </w:r>
          </w:p>
        </w:tc>
        <w:tc>
          <w:tcPr>
            <w:tcW w:w="2409" w:type="dxa"/>
            <w:noWrap/>
            <w:hideMark/>
          </w:tcPr>
          <w:p w14:paraId="5E1C05F2"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37</w:t>
            </w:r>
          </w:p>
        </w:tc>
      </w:tr>
      <w:tr w:rsidR="00E22E4B" w:rsidRPr="00E22E4B" w14:paraId="1E996DB4"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7AF34E1"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 xml:space="preserve">3. Good </w:t>
            </w:r>
          </w:p>
        </w:tc>
        <w:tc>
          <w:tcPr>
            <w:tcW w:w="2409" w:type="dxa"/>
            <w:noWrap/>
            <w:hideMark/>
          </w:tcPr>
          <w:p w14:paraId="378C5B5A"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12</w:t>
            </w:r>
          </w:p>
        </w:tc>
      </w:tr>
      <w:tr w:rsidR="00E22E4B" w:rsidRPr="00E22E4B" w14:paraId="49E86587"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7F125C57"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2. Sufficient</w:t>
            </w:r>
          </w:p>
        </w:tc>
        <w:tc>
          <w:tcPr>
            <w:tcW w:w="2409" w:type="dxa"/>
            <w:noWrap/>
            <w:hideMark/>
          </w:tcPr>
          <w:p w14:paraId="7E6D8085"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2</w:t>
            </w:r>
          </w:p>
        </w:tc>
      </w:tr>
      <w:tr w:rsidR="00E22E4B" w:rsidRPr="00E22E4B" w14:paraId="142F1DE9" w14:textId="77777777" w:rsidTr="007012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738BC594"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(blank)</w:t>
            </w:r>
          </w:p>
        </w:tc>
        <w:tc>
          <w:tcPr>
            <w:tcW w:w="2409" w:type="dxa"/>
            <w:noWrap/>
            <w:hideMark/>
          </w:tcPr>
          <w:p w14:paraId="5427C14A" w14:textId="77777777" w:rsidR="00E22E4B" w:rsidRPr="00E22E4B" w:rsidRDefault="00E22E4B" w:rsidP="00E22E4B">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5</w:t>
            </w:r>
          </w:p>
        </w:tc>
      </w:tr>
      <w:tr w:rsidR="00E22E4B" w:rsidRPr="00E22E4B" w14:paraId="41AFB416" w14:textId="77777777" w:rsidTr="007012CC">
        <w:trPr>
          <w:trHeight w:val="290"/>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E9B27F1" w14:textId="77777777" w:rsidR="00E22E4B" w:rsidRPr="00E22E4B" w:rsidRDefault="00E22E4B" w:rsidP="00E22E4B">
            <w:pPr>
              <w:spacing w:after="0" w:line="240" w:lineRule="auto"/>
              <w:jc w:val="left"/>
              <w:rPr>
                <w:rFonts w:ascii="Calibri" w:eastAsia="Times New Roman" w:hAnsi="Calibri" w:cs="Calibri"/>
                <w:noProof w:val="0"/>
                <w:color w:val="000000"/>
                <w:kern w:val="0"/>
                <w:sz w:val="22"/>
                <w:szCs w:val="22"/>
                <w:lang w:val="en-GB" w:eastAsia="en-GB"/>
              </w:rPr>
            </w:pPr>
            <w:r w:rsidRPr="00E22E4B">
              <w:rPr>
                <w:rFonts w:ascii="Calibri" w:eastAsia="Times New Roman" w:hAnsi="Calibri" w:cs="Calibri"/>
                <w:noProof w:val="0"/>
                <w:color w:val="000000"/>
                <w:kern w:val="0"/>
                <w:sz w:val="22"/>
                <w:szCs w:val="22"/>
                <w:lang w:val="en-GB" w:eastAsia="en-GB"/>
              </w:rPr>
              <w:t>Grand Total</w:t>
            </w:r>
          </w:p>
        </w:tc>
        <w:tc>
          <w:tcPr>
            <w:tcW w:w="2409" w:type="dxa"/>
            <w:noWrap/>
            <w:hideMark/>
          </w:tcPr>
          <w:p w14:paraId="51584083" w14:textId="77777777" w:rsidR="00E22E4B" w:rsidRPr="00E22E4B" w:rsidRDefault="00E22E4B" w:rsidP="00E22E4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noProof w:val="0"/>
                <w:color w:val="000000"/>
                <w:kern w:val="0"/>
                <w:sz w:val="22"/>
                <w:szCs w:val="22"/>
                <w:lang w:val="en-GB" w:eastAsia="en-GB"/>
              </w:rPr>
            </w:pPr>
            <w:r w:rsidRPr="00E22E4B">
              <w:rPr>
                <w:rFonts w:ascii="Calibri" w:eastAsia="Times New Roman" w:hAnsi="Calibri" w:cs="Calibri"/>
                <w:b/>
                <w:bCs/>
                <w:noProof w:val="0"/>
                <w:color w:val="000000"/>
                <w:kern w:val="0"/>
                <w:sz w:val="22"/>
                <w:szCs w:val="22"/>
                <w:lang w:val="en-GB" w:eastAsia="en-GB"/>
              </w:rPr>
              <w:t>99</w:t>
            </w:r>
          </w:p>
        </w:tc>
      </w:tr>
    </w:tbl>
    <w:p w14:paraId="4139907B" w14:textId="138C58F9" w:rsidR="00CB2480" w:rsidRDefault="00CB2480" w:rsidP="00A905C4">
      <w:pPr>
        <w:rPr>
          <w:rFonts w:ascii="Calibri" w:hAnsi="Calibri" w:cs="Arial"/>
          <w:b/>
          <w:noProof w:val="0"/>
          <w:kern w:val="0"/>
          <w:sz w:val="22"/>
          <w:szCs w:val="22"/>
          <w:lang w:val="en-GB"/>
        </w:rPr>
      </w:pPr>
    </w:p>
    <w:p w14:paraId="3CDCED01" w14:textId="3B780F55" w:rsidR="00E22E4B" w:rsidRPr="00E22E4B" w:rsidRDefault="00E22E4B" w:rsidP="00A905C4">
      <w:pPr>
        <w:rPr>
          <w:rFonts w:ascii="Calibri" w:hAnsi="Calibri" w:cs="Arial"/>
          <w:noProof w:val="0"/>
          <w:kern w:val="0"/>
          <w:sz w:val="22"/>
          <w:szCs w:val="22"/>
          <w:lang w:val="en-GB"/>
        </w:rPr>
      </w:pPr>
      <w:r w:rsidRPr="00E22E4B">
        <w:rPr>
          <w:rFonts w:ascii="Calibri" w:hAnsi="Calibri" w:cs="Arial"/>
          <w:noProof w:val="0"/>
          <w:kern w:val="0"/>
          <w:sz w:val="22"/>
          <w:szCs w:val="22"/>
          <w:lang w:val="en-GB"/>
        </w:rPr>
        <w:t>In t</w:t>
      </w:r>
      <w:r>
        <w:rPr>
          <w:rFonts w:ascii="Calibri" w:hAnsi="Calibri" w:cs="Arial"/>
          <w:noProof w:val="0"/>
          <w:kern w:val="0"/>
          <w:sz w:val="22"/>
          <w:szCs w:val="22"/>
          <w:lang w:val="en-GB"/>
        </w:rPr>
        <w:t>he open question about what was good at the info sessions participants emphasize the topics, the presenters, good organizations and concrete answers to questions. In the part what was bad and could be improved participants mentioned conditions at the venue (Zajecar), long inputs without brake etc.</w:t>
      </w:r>
    </w:p>
    <w:sectPr w:rsidR="00E22E4B" w:rsidRPr="00E22E4B" w:rsidSect="007012CC">
      <w:headerReference w:type="even" r:id="rId15"/>
      <w:footerReference w:type="even" r:id="rId16"/>
      <w:footerReference w:type="default" r:id="rId17"/>
      <w:headerReference w:type="first" r:id="rId18"/>
      <w:footerReference w:type="first" r:id="rId19"/>
      <w:pgSz w:w="11900" w:h="16840" w:code="9"/>
      <w:pgMar w:top="1701" w:right="1418" w:bottom="1843"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62186" w14:textId="77777777" w:rsidR="00C84240" w:rsidRDefault="00C84240" w:rsidP="006D29BB">
      <w:r>
        <w:separator/>
      </w:r>
    </w:p>
    <w:p w14:paraId="3C40CC80" w14:textId="77777777" w:rsidR="00C84240" w:rsidRDefault="00C84240" w:rsidP="006D29BB"/>
  </w:endnote>
  <w:endnote w:type="continuationSeparator" w:id="0">
    <w:p w14:paraId="0E0A6A92" w14:textId="77777777" w:rsidR="00C84240" w:rsidRDefault="00C84240" w:rsidP="006D29BB">
      <w:r>
        <w:continuationSeparator/>
      </w:r>
    </w:p>
    <w:p w14:paraId="40A70941" w14:textId="77777777" w:rsidR="00C84240" w:rsidRDefault="00C84240"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Arial"/>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F4357" w14:textId="77777777" w:rsidR="00CB2480" w:rsidRPr="0046316E" w:rsidRDefault="00CB2480"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14:paraId="42E7453C" w14:textId="77777777" w:rsidR="00CB2480" w:rsidRPr="0046316E" w:rsidRDefault="00CB2480" w:rsidP="006D29BB">
    <w:pPr>
      <w:rPr>
        <w:lang w:val="sr-Cyrl-CS"/>
      </w:rPr>
    </w:pPr>
    <w:r w:rsidRPr="0046316E">
      <w:rPr>
        <w:lang w:val="sr-Cyrl-CS"/>
      </w:rPr>
      <w:t>југоисточне и југозападне Србије.</w:t>
    </w:r>
  </w:p>
  <w:p w14:paraId="3D57E677" w14:textId="77777777" w:rsidR="00CB2480" w:rsidRPr="00E64484" w:rsidRDefault="00CB2480" w:rsidP="006D29BB"/>
  <w:p w14:paraId="70312AA2" w14:textId="77777777" w:rsidR="00CB2480" w:rsidRPr="005D4A3F" w:rsidRDefault="00CB2480"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62400451"/>
      <w:docPartObj>
        <w:docPartGallery w:val="Page Numbers (Bottom of Page)"/>
        <w:docPartUnique/>
      </w:docPartObj>
    </w:sdtPr>
    <w:sdtEndPr>
      <w:rPr>
        <w:noProof/>
      </w:rPr>
    </w:sdtEndPr>
    <w:sdtContent>
      <w:p w14:paraId="20784378" w14:textId="4C3D223B" w:rsidR="00FB77E5" w:rsidRDefault="00FB77E5">
        <w:pPr>
          <w:pStyle w:val="Footer"/>
          <w:jc w:val="right"/>
        </w:pPr>
        <w:r>
          <w:rPr>
            <w:noProof w:val="0"/>
          </w:rPr>
          <w:fldChar w:fldCharType="begin"/>
        </w:r>
        <w:r>
          <w:instrText xml:space="preserve"> PAGE   \* MERGEFORMAT </w:instrText>
        </w:r>
        <w:r>
          <w:rPr>
            <w:noProof w:val="0"/>
          </w:rPr>
          <w:fldChar w:fldCharType="separate"/>
        </w:r>
        <w:r w:rsidR="001B58C5">
          <w:t>6</w:t>
        </w:r>
        <w:r>
          <w:fldChar w:fldCharType="end"/>
        </w:r>
      </w:p>
    </w:sdtContent>
  </w:sdt>
  <w:p w14:paraId="395808E7" w14:textId="0E3EF637" w:rsidR="00CB2480" w:rsidRPr="00D1293A" w:rsidRDefault="00CB2480" w:rsidP="006D29BB">
    <w:pPr>
      <w:pStyle w:val="Footer"/>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0480" w14:textId="77777777" w:rsidR="00CB2480" w:rsidRPr="00D1293A" w:rsidRDefault="00CB2480" w:rsidP="006D29BB">
    <w:pPr>
      <w:rPr>
        <w:b/>
      </w:rPr>
    </w:pPr>
    <w:r>
      <w:br/>
    </w:r>
    <w:bookmarkStart w:id="1" w:name="_Hlk509329245"/>
    <w:r w:rsidRPr="006D29BB">
      <w:rPr>
        <w:sz w:val="16"/>
        <w:szCs w:val="16"/>
      </w:rPr>
      <w:t>Programme is financed by the EU, implemented by UNOPS in cooperation with the Government of the Republic of Serbia.</w:t>
    </w:r>
    <w:r>
      <w:br/>
    </w:r>
    <w:r w:rsidRPr="00D1293A">
      <w:rPr>
        <w:b/>
      </w:rPr>
      <w:t>www.eupro.org.rs</w:t>
    </w:r>
    <w:r>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27703" w14:textId="77777777" w:rsidR="00C84240" w:rsidRDefault="00C84240" w:rsidP="006D29BB">
      <w:r>
        <w:separator/>
      </w:r>
    </w:p>
    <w:p w14:paraId="7F0C8B26" w14:textId="77777777" w:rsidR="00C84240" w:rsidRDefault="00C84240" w:rsidP="006D29BB"/>
  </w:footnote>
  <w:footnote w:type="continuationSeparator" w:id="0">
    <w:p w14:paraId="6D6BC61D" w14:textId="77777777" w:rsidR="00C84240" w:rsidRDefault="00C84240" w:rsidP="006D29BB">
      <w:r>
        <w:continuationSeparator/>
      </w:r>
    </w:p>
    <w:p w14:paraId="5A9C2BD6" w14:textId="77777777" w:rsidR="00C84240" w:rsidRDefault="00C84240" w:rsidP="006D29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805BD" w14:textId="77777777" w:rsidR="00CB2480" w:rsidRDefault="00CB2480" w:rsidP="006D29BB">
    <w:pPr>
      <w:pStyle w:val="Header"/>
      <w:rPr>
        <w:lang w:val="en-US"/>
      </w:rPr>
    </w:pPr>
  </w:p>
  <w:p w14:paraId="2FA0E839" w14:textId="77777777" w:rsidR="00CB2480" w:rsidRDefault="00CB2480" w:rsidP="006D29BB">
    <w:pPr>
      <w:pStyle w:val="Header"/>
      <w:rPr>
        <w:lang w:val="en-US"/>
      </w:rPr>
    </w:pPr>
  </w:p>
  <w:p w14:paraId="4AF98DE6" w14:textId="77777777" w:rsidR="00CB2480" w:rsidRPr="00C95D22" w:rsidRDefault="00CB2480" w:rsidP="006D29BB">
    <w:pPr>
      <w:pStyle w:val="Header"/>
      <w:rPr>
        <w:lang w:val="en-US"/>
      </w:rPr>
    </w:pPr>
    <w:r>
      <w:t>Саопштењезајавност</w:t>
    </w:r>
    <w:r>
      <w:rPr>
        <w:lang w:val="en-US"/>
      </w:rPr>
      <w:tab/>
    </w:r>
    <w:r>
      <w:rPr>
        <w:lang w:val="en-US"/>
      </w:rPr>
      <w:tab/>
    </w:r>
    <w:r w:rsidRPr="002D65C7">
      <w:rPr>
        <w:spacing w:val="-2"/>
      </w:rPr>
      <w:t>страна</w:t>
    </w:r>
    <w:r w:rsidRPr="00C95D22">
      <w:rPr>
        <w:lang w:val="en-US"/>
      </w:rPr>
      <w:t xml:space="preserve"> | </w:t>
    </w:r>
    <w:r w:rsidRPr="00C95D22">
      <w:rPr>
        <w:lang w:val="en-US"/>
      </w:rPr>
      <w:fldChar w:fldCharType="begin"/>
    </w:r>
    <w:r w:rsidRPr="00C95D22">
      <w:rPr>
        <w:lang w:val="en-US"/>
      </w:rPr>
      <w:instrText xml:space="preserve"> PAGE   \* MERGEFORMAT </w:instrText>
    </w:r>
    <w:r w:rsidRPr="00C95D22">
      <w:rPr>
        <w:lang w:val="en-US"/>
      </w:rPr>
      <w:fldChar w:fldCharType="separate"/>
    </w:r>
    <w:r w:rsidR="007012CC">
      <w:rPr>
        <w:lang w:val="en-US"/>
      </w:rPr>
      <w:t>1</w:t>
    </w:r>
    <w:r w:rsidRPr="00C95D22">
      <w:rPr>
        <w:lang w:val="en-US"/>
      </w:rPr>
      <w:fldChar w:fldCharType="end"/>
    </w:r>
  </w:p>
  <w:p w14:paraId="62C59D6C" w14:textId="77777777" w:rsidR="00CB2480" w:rsidRDefault="00CB2480"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A73A0" w14:textId="77777777" w:rsidR="00CB2480" w:rsidRDefault="00CB2480" w:rsidP="006D29BB">
    <w:pPr>
      <w:pStyle w:val="Header"/>
    </w:pPr>
    <w:r w:rsidRPr="002D65C7">
      <w:rPr>
        <w:lang w:val="en-GB" w:eastAsia="en-GB"/>
      </w:rPr>
      <w:drawing>
        <wp:anchor distT="0" distB="0" distL="114300" distR="114300" simplePos="0" relativeHeight="251659264" behindDoc="0" locked="0" layoutInCell="1" allowOverlap="1" wp14:anchorId="20FEACB8" wp14:editId="6534D473">
          <wp:simplePos x="0" y="0"/>
          <wp:positionH relativeFrom="column">
            <wp:posOffset>23495</wp:posOffset>
          </wp:positionH>
          <wp:positionV relativeFrom="page">
            <wp:posOffset>219075</wp:posOffset>
          </wp:positionV>
          <wp:extent cx="5849996" cy="1089679"/>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47078"/>
    <w:multiLevelType w:val="hybridMultilevel"/>
    <w:tmpl w:val="A3849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D37F23"/>
    <w:multiLevelType w:val="hybridMultilevel"/>
    <w:tmpl w:val="7ACC6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4D058A"/>
    <w:multiLevelType w:val="hybridMultilevel"/>
    <w:tmpl w:val="53A07E10"/>
    <w:lvl w:ilvl="0" w:tplc="F9D03FBA">
      <w:numFmt w:val="bullet"/>
      <w:lvlText w:val="-"/>
      <w:lvlJc w:val="left"/>
      <w:pPr>
        <w:ind w:left="720" w:hanging="360"/>
      </w:pPr>
      <w:rPr>
        <w:rFonts w:ascii="Calibri" w:eastAsia="Calibri" w:hAnsi="Calibri" w:cs="Times New Roman"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B766CF"/>
    <w:multiLevelType w:val="hybridMultilevel"/>
    <w:tmpl w:val="E4F2B4E6"/>
    <w:lvl w:ilvl="0" w:tplc="349EEFA2">
      <w:start w:val="6"/>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1A4DCF"/>
    <w:multiLevelType w:val="hybridMultilevel"/>
    <w:tmpl w:val="749AC39C"/>
    <w:lvl w:ilvl="0" w:tplc="C6542BA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5E7D22"/>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917E41"/>
    <w:multiLevelType w:val="hybridMultilevel"/>
    <w:tmpl w:val="C4440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382BFC"/>
    <w:multiLevelType w:val="hybridMultilevel"/>
    <w:tmpl w:val="50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FB3149"/>
    <w:multiLevelType w:val="hybridMultilevel"/>
    <w:tmpl w:val="60ECBED0"/>
    <w:lvl w:ilvl="0" w:tplc="F9D03FBA">
      <w:numFmt w:val="bullet"/>
      <w:lvlText w:val="-"/>
      <w:lvlJc w:val="left"/>
      <w:pPr>
        <w:ind w:left="720" w:hanging="360"/>
      </w:pPr>
      <w:rPr>
        <w:rFonts w:ascii="Calibri" w:eastAsia="Calibri" w:hAnsi="Calibri"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732F65"/>
    <w:multiLevelType w:val="hybridMultilevel"/>
    <w:tmpl w:val="8B8272E8"/>
    <w:lvl w:ilvl="0" w:tplc="349EEFA2">
      <w:start w:val="6"/>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3"/>
  </w:num>
  <w:num w:numId="4">
    <w:abstractNumId w:val="10"/>
  </w:num>
  <w:num w:numId="5">
    <w:abstractNumId w:val="6"/>
  </w:num>
  <w:num w:numId="6">
    <w:abstractNumId w:val="15"/>
  </w:num>
  <w:num w:numId="7">
    <w:abstractNumId w:val="17"/>
  </w:num>
  <w:num w:numId="8">
    <w:abstractNumId w:val="12"/>
  </w:num>
  <w:num w:numId="9">
    <w:abstractNumId w:val="5"/>
  </w:num>
  <w:num w:numId="10">
    <w:abstractNumId w:val="20"/>
  </w:num>
  <w:num w:numId="11">
    <w:abstractNumId w:val="11"/>
  </w:num>
  <w:num w:numId="12">
    <w:abstractNumId w:val="13"/>
  </w:num>
  <w:num w:numId="13">
    <w:abstractNumId w:val="9"/>
  </w:num>
  <w:num w:numId="14">
    <w:abstractNumId w:val="8"/>
  </w:num>
  <w:num w:numId="15">
    <w:abstractNumId w:val="1"/>
  </w:num>
  <w:num w:numId="16">
    <w:abstractNumId w:val="18"/>
  </w:num>
  <w:num w:numId="17">
    <w:abstractNumId w:val="4"/>
  </w:num>
  <w:num w:numId="18">
    <w:abstractNumId w:val="7"/>
  </w:num>
  <w:num w:numId="19">
    <w:abstractNumId w:val="19"/>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0741F"/>
    <w:rsid w:val="00025EDF"/>
    <w:rsid w:val="000302CC"/>
    <w:rsid w:val="00034533"/>
    <w:rsid w:val="00037188"/>
    <w:rsid w:val="0004095A"/>
    <w:rsid w:val="00041A0F"/>
    <w:rsid w:val="00043E1B"/>
    <w:rsid w:val="00045CE3"/>
    <w:rsid w:val="000617D5"/>
    <w:rsid w:val="00062272"/>
    <w:rsid w:val="000629C8"/>
    <w:rsid w:val="00062FDE"/>
    <w:rsid w:val="00064ECB"/>
    <w:rsid w:val="00066E6D"/>
    <w:rsid w:val="00074B9E"/>
    <w:rsid w:val="00080679"/>
    <w:rsid w:val="00081CEA"/>
    <w:rsid w:val="00081E98"/>
    <w:rsid w:val="00082D01"/>
    <w:rsid w:val="00084349"/>
    <w:rsid w:val="000873DD"/>
    <w:rsid w:val="00090DCC"/>
    <w:rsid w:val="000B1B83"/>
    <w:rsid w:val="000D524A"/>
    <w:rsid w:val="000D67A8"/>
    <w:rsid w:val="000D7BA3"/>
    <w:rsid w:val="000E16D8"/>
    <w:rsid w:val="000E30A1"/>
    <w:rsid w:val="000F1F6A"/>
    <w:rsid w:val="000F2144"/>
    <w:rsid w:val="000F36C6"/>
    <w:rsid w:val="000F528A"/>
    <w:rsid w:val="000F7605"/>
    <w:rsid w:val="001002DB"/>
    <w:rsid w:val="00100341"/>
    <w:rsid w:val="0010512E"/>
    <w:rsid w:val="001114CD"/>
    <w:rsid w:val="00115D15"/>
    <w:rsid w:val="00116BC1"/>
    <w:rsid w:val="00125994"/>
    <w:rsid w:val="00147CFD"/>
    <w:rsid w:val="00165CA7"/>
    <w:rsid w:val="00166FB4"/>
    <w:rsid w:val="0017007F"/>
    <w:rsid w:val="00171A3C"/>
    <w:rsid w:val="001751EA"/>
    <w:rsid w:val="00187217"/>
    <w:rsid w:val="00194CE7"/>
    <w:rsid w:val="00196325"/>
    <w:rsid w:val="00196AC4"/>
    <w:rsid w:val="00197462"/>
    <w:rsid w:val="001A559C"/>
    <w:rsid w:val="001A78A8"/>
    <w:rsid w:val="001B58C5"/>
    <w:rsid w:val="001C2C51"/>
    <w:rsid w:val="001C40D2"/>
    <w:rsid w:val="001C5066"/>
    <w:rsid w:val="001E71A1"/>
    <w:rsid w:val="001F18DF"/>
    <w:rsid w:val="001F3771"/>
    <w:rsid w:val="0020113A"/>
    <w:rsid w:val="002014B0"/>
    <w:rsid w:val="00204680"/>
    <w:rsid w:val="00212B8A"/>
    <w:rsid w:val="00215FF2"/>
    <w:rsid w:val="0021662B"/>
    <w:rsid w:val="00217E71"/>
    <w:rsid w:val="00223B22"/>
    <w:rsid w:val="00233541"/>
    <w:rsid w:val="00234D15"/>
    <w:rsid w:val="00236289"/>
    <w:rsid w:val="00250D59"/>
    <w:rsid w:val="00253564"/>
    <w:rsid w:val="00263DB2"/>
    <w:rsid w:val="002807B4"/>
    <w:rsid w:val="002813F1"/>
    <w:rsid w:val="00294D3F"/>
    <w:rsid w:val="002A0613"/>
    <w:rsid w:val="002A0F32"/>
    <w:rsid w:val="002A1F57"/>
    <w:rsid w:val="002A248B"/>
    <w:rsid w:val="002B04F4"/>
    <w:rsid w:val="002B1B00"/>
    <w:rsid w:val="002B1C95"/>
    <w:rsid w:val="002B694F"/>
    <w:rsid w:val="002C458B"/>
    <w:rsid w:val="002C50A8"/>
    <w:rsid w:val="002D16C0"/>
    <w:rsid w:val="002D380C"/>
    <w:rsid w:val="002D4C6D"/>
    <w:rsid w:val="002D65C7"/>
    <w:rsid w:val="00303BAE"/>
    <w:rsid w:val="0030646B"/>
    <w:rsid w:val="00314DCA"/>
    <w:rsid w:val="00321D06"/>
    <w:rsid w:val="003222C1"/>
    <w:rsid w:val="0032339E"/>
    <w:rsid w:val="0033294D"/>
    <w:rsid w:val="00340D62"/>
    <w:rsid w:val="003530F1"/>
    <w:rsid w:val="00357D03"/>
    <w:rsid w:val="00357D23"/>
    <w:rsid w:val="00363188"/>
    <w:rsid w:val="00366AE3"/>
    <w:rsid w:val="0037706C"/>
    <w:rsid w:val="00383FFA"/>
    <w:rsid w:val="003845B1"/>
    <w:rsid w:val="00392E9C"/>
    <w:rsid w:val="00393E86"/>
    <w:rsid w:val="003941CC"/>
    <w:rsid w:val="00396527"/>
    <w:rsid w:val="003A1E4B"/>
    <w:rsid w:val="003B0461"/>
    <w:rsid w:val="003C0F3E"/>
    <w:rsid w:val="003C396C"/>
    <w:rsid w:val="003C509F"/>
    <w:rsid w:val="003C5F0A"/>
    <w:rsid w:val="003D6F9C"/>
    <w:rsid w:val="003E3871"/>
    <w:rsid w:val="003E4343"/>
    <w:rsid w:val="003E4CE8"/>
    <w:rsid w:val="003F1BF9"/>
    <w:rsid w:val="003F308E"/>
    <w:rsid w:val="003F7671"/>
    <w:rsid w:val="004008AC"/>
    <w:rsid w:val="004008ED"/>
    <w:rsid w:val="00402D35"/>
    <w:rsid w:val="00407603"/>
    <w:rsid w:val="004104E4"/>
    <w:rsid w:val="004142B6"/>
    <w:rsid w:val="004146B4"/>
    <w:rsid w:val="00423834"/>
    <w:rsid w:val="004325DE"/>
    <w:rsid w:val="00435307"/>
    <w:rsid w:val="00435F66"/>
    <w:rsid w:val="004367EA"/>
    <w:rsid w:val="00437AF4"/>
    <w:rsid w:val="004406BE"/>
    <w:rsid w:val="00447722"/>
    <w:rsid w:val="00457B26"/>
    <w:rsid w:val="00471C66"/>
    <w:rsid w:val="004725FB"/>
    <w:rsid w:val="00480396"/>
    <w:rsid w:val="00485D4C"/>
    <w:rsid w:val="00494BFB"/>
    <w:rsid w:val="00497863"/>
    <w:rsid w:val="0049794D"/>
    <w:rsid w:val="004A3F3B"/>
    <w:rsid w:val="004B4CD9"/>
    <w:rsid w:val="004B4DC6"/>
    <w:rsid w:val="004B5358"/>
    <w:rsid w:val="004C6B6D"/>
    <w:rsid w:val="004D26D6"/>
    <w:rsid w:val="004D3ABE"/>
    <w:rsid w:val="004D70C1"/>
    <w:rsid w:val="004E3C24"/>
    <w:rsid w:val="004E3F06"/>
    <w:rsid w:val="004E4C5E"/>
    <w:rsid w:val="004E5305"/>
    <w:rsid w:val="004F01C6"/>
    <w:rsid w:val="004F02C6"/>
    <w:rsid w:val="004F25B5"/>
    <w:rsid w:val="00500830"/>
    <w:rsid w:val="005009BB"/>
    <w:rsid w:val="005011C3"/>
    <w:rsid w:val="00533E35"/>
    <w:rsid w:val="00542936"/>
    <w:rsid w:val="00544FF1"/>
    <w:rsid w:val="00547B9A"/>
    <w:rsid w:val="005529B7"/>
    <w:rsid w:val="005537EF"/>
    <w:rsid w:val="00555B9E"/>
    <w:rsid w:val="00556ED3"/>
    <w:rsid w:val="00567EA4"/>
    <w:rsid w:val="0057113B"/>
    <w:rsid w:val="005731D4"/>
    <w:rsid w:val="00575BFE"/>
    <w:rsid w:val="00576009"/>
    <w:rsid w:val="00576967"/>
    <w:rsid w:val="00580E4A"/>
    <w:rsid w:val="005832AC"/>
    <w:rsid w:val="00594FE2"/>
    <w:rsid w:val="005A2E8C"/>
    <w:rsid w:val="005A3BEA"/>
    <w:rsid w:val="005A57AF"/>
    <w:rsid w:val="005D4A3F"/>
    <w:rsid w:val="005E28DF"/>
    <w:rsid w:val="005E4987"/>
    <w:rsid w:val="005E5A89"/>
    <w:rsid w:val="005E7D36"/>
    <w:rsid w:val="005F16FE"/>
    <w:rsid w:val="005F4600"/>
    <w:rsid w:val="006060EE"/>
    <w:rsid w:val="00612C00"/>
    <w:rsid w:val="00614F80"/>
    <w:rsid w:val="006152F6"/>
    <w:rsid w:val="0061757A"/>
    <w:rsid w:val="00624355"/>
    <w:rsid w:val="006275F0"/>
    <w:rsid w:val="00633D2F"/>
    <w:rsid w:val="0064527E"/>
    <w:rsid w:val="00647324"/>
    <w:rsid w:val="00647C0B"/>
    <w:rsid w:val="006531A3"/>
    <w:rsid w:val="00663DE7"/>
    <w:rsid w:val="00667DB5"/>
    <w:rsid w:val="00670456"/>
    <w:rsid w:val="0067128D"/>
    <w:rsid w:val="00683E9C"/>
    <w:rsid w:val="00692BC5"/>
    <w:rsid w:val="006A3D3E"/>
    <w:rsid w:val="006A4930"/>
    <w:rsid w:val="006B2699"/>
    <w:rsid w:val="006B477F"/>
    <w:rsid w:val="006C4AB5"/>
    <w:rsid w:val="006C530B"/>
    <w:rsid w:val="006C534B"/>
    <w:rsid w:val="006C573B"/>
    <w:rsid w:val="006C578E"/>
    <w:rsid w:val="006D29BB"/>
    <w:rsid w:val="006D2D2D"/>
    <w:rsid w:val="006D62DE"/>
    <w:rsid w:val="006E1E11"/>
    <w:rsid w:val="006E30E0"/>
    <w:rsid w:val="006E3C4C"/>
    <w:rsid w:val="007012CC"/>
    <w:rsid w:val="00704102"/>
    <w:rsid w:val="00707E30"/>
    <w:rsid w:val="007101B9"/>
    <w:rsid w:val="00717537"/>
    <w:rsid w:val="00720A58"/>
    <w:rsid w:val="00722A5A"/>
    <w:rsid w:val="00724F81"/>
    <w:rsid w:val="00750A0B"/>
    <w:rsid w:val="00760E13"/>
    <w:rsid w:val="00761773"/>
    <w:rsid w:val="0077799A"/>
    <w:rsid w:val="00782B9B"/>
    <w:rsid w:val="007876EB"/>
    <w:rsid w:val="00791CD9"/>
    <w:rsid w:val="007A1D32"/>
    <w:rsid w:val="007B13D2"/>
    <w:rsid w:val="007C189F"/>
    <w:rsid w:val="007D255C"/>
    <w:rsid w:val="007E4777"/>
    <w:rsid w:val="007F3531"/>
    <w:rsid w:val="007F3ECE"/>
    <w:rsid w:val="007F71E7"/>
    <w:rsid w:val="0080049A"/>
    <w:rsid w:val="00801137"/>
    <w:rsid w:val="0081129A"/>
    <w:rsid w:val="0081374B"/>
    <w:rsid w:val="00815A39"/>
    <w:rsid w:val="0082173A"/>
    <w:rsid w:val="00826EA3"/>
    <w:rsid w:val="00850E23"/>
    <w:rsid w:val="0085157E"/>
    <w:rsid w:val="00866193"/>
    <w:rsid w:val="0088002A"/>
    <w:rsid w:val="00890198"/>
    <w:rsid w:val="008910E6"/>
    <w:rsid w:val="008A27F5"/>
    <w:rsid w:val="008C01E6"/>
    <w:rsid w:val="008C76E4"/>
    <w:rsid w:val="008D1730"/>
    <w:rsid w:val="008D1ED2"/>
    <w:rsid w:val="008D5B5F"/>
    <w:rsid w:val="008D7097"/>
    <w:rsid w:val="008E0107"/>
    <w:rsid w:val="008E4AEF"/>
    <w:rsid w:val="008E568E"/>
    <w:rsid w:val="008E7AFB"/>
    <w:rsid w:val="008F3968"/>
    <w:rsid w:val="00901802"/>
    <w:rsid w:val="00905627"/>
    <w:rsid w:val="0091701D"/>
    <w:rsid w:val="00923973"/>
    <w:rsid w:val="0092622F"/>
    <w:rsid w:val="00927A47"/>
    <w:rsid w:val="0093474C"/>
    <w:rsid w:val="00954D7B"/>
    <w:rsid w:val="00962F2F"/>
    <w:rsid w:val="0096332A"/>
    <w:rsid w:val="009671FD"/>
    <w:rsid w:val="00970B2B"/>
    <w:rsid w:val="0097691F"/>
    <w:rsid w:val="0098435A"/>
    <w:rsid w:val="00985A20"/>
    <w:rsid w:val="0098701F"/>
    <w:rsid w:val="00991BCA"/>
    <w:rsid w:val="00991DAD"/>
    <w:rsid w:val="009A351E"/>
    <w:rsid w:val="009A55EF"/>
    <w:rsid w:val="009A56E5"/>
    <w:rsid w:val="009B56C7"/>
    <w:rsid w:val="009B5F45"/>
    <w:rsid w:val="009B7A95"/>
    <w:rsid w:val="009C217F"/>
    <w:rsid w:val="009C21DA"/>
    <w:rsid w:val="009D5FA4"/>
    <w:rsid w:val="009D7004"/>
    <w:rsid w:val="009D7B81"/>
    <w:rsid w:val="009E2B7D"/>
    <w:rsid w:val="009E33B7"/>
    <w:rsid w:val="009E38E3"/>
    <w:rsid w:val="009F1E1A"/>
    <w:rsid w:val="009F402C"/>
    <w:rsid w:val="00A17310"/>
    <w:rsid w:val="00A277CD"/>
    <w:rsid w:val="00A32B9C"/>
    <w:rsid w:val="00A35AB0"/>
    <w:rsid w:val="00A40A11"/>
    <w:rsid w:val="00A52294"/>
    <w:rsid w:val="00A53641"/>
    <w:rsid w:val="00A5661C"/>
    <w:rsid w:val="00A66A02"/>
    <w:rsid w:val="00A67DD1"/>
    <w:rsid w:val="00A723E7"/>
    <w:rsid w:val="00A816E8"/>
    <w:rsid w:val="00A8607A"/>
    <w:rsid w:val="00A87BBE"/>
    <w:rsid w:val="00A905C4"/>
    <w:rsid w:val="00A96C59"/>
    <w:rsid w:val="00A970C3"/>
    <w:rsid w:val="00AA1395"/>
    <w:rsid w:val="00AA1CD8"/>
    <w:rsid w:val="00AA5E8C"/>
    <w:rsid w:val="00AA7646"/>
    <w:rsid w:val="00AB02DC"/>
    <w:rsid w:val="00AB16A9"/>
    <w:rsid w:val="00AC3B07"/>
    <w:rsid w:val="00AE0F47"/>
    <w:rsid w:val="00AE34CE"/>
    <w:rsid w:val="00AE3D68"/>
    <w:rsid w:val="00AF0039"/>
    <w:rsid w:val="00AF2F36"/>
    <w:rsid w:val="00AF5819"/>
    <w:rsid w:val="00B00025"/>
    <w:rsid w:val="00B07E23"/>
    <w:rsid w:val="00B12E84"/>
    <w:rsid w:val="00B149E4"/>
    <w:rsid w:val="00B357F5"/>
    <w:rsid w:val="00B4177E"/>
    <w:rsid w:val="00B43B42"/>
    <w:rsid w:val="00B54F76"/>
    <w:rsid w:val="00B63167"/>
    <w:rsid w:val="00B67384"/>
    <w:rsid w:val="00B70D8C"/>
    <w:rsid w:val="00B730D8"/>
    <w:rsid w:val="00B848EF"/>
    <w:rsid w:val="00B85A36"/>
    <w:rsid w:val="00B85AAD"/>
    <w:rsid w:val="00B87E24"/>
    <w:rsid w:val="00B91910"/>
    <w:rsid w:val="00B979C9"/>
    <w:rsid w:val="00B97EA9"/>
    <w:rsid w:val="00BA4FD7"/>
    <w:rsid w:val="00BA563A"/>
    <w:rsid w:val="00BB54DC"/>
    <w:rsid w:val="00BB5D74"/>
    <w:rsid w:val="00BB754C"/>
    <w:rsid w:val="00BE04B2"/>
    <w:rsid w:val="00BE6F45"/>
    <w:rsid w:val="00BF2264"/>
    <w:rsid w:val="00BF3AD7"/>
    <w:rsid w:val="00BF4B53"/>
    <w:rsid w:val="00C03CAA"/>
    <w:rsid w:val="00C04884"/>
    <w:rsid w:val="00C07453"/>
    <w:rsid w:val="00C17AF1"/>
    <w:rsid w:val="00C23C55"/>
    <w:rsid w:val="00C25071"/>
    <w:rsid w:val="00C26EAC"/>
    <w:rsid w:val="00C40454"/>
    <w:rsid w:val="00C42776"/>
    <w:rsid w:val="00C46B36"/>
    <w:rsid w:val="00C50BB1"/>
    <w:rsid w:val="00C51F07"/>
    <w:rsid w:val="00C52DC3"/>
    <w:rsid w:val="00C568FB"/>
    <w:rsid w:val="00C6087B"/>
    <w:rsid w:val="00C62E64"/>
    <w:rsid w:val="00C71496"/>
    <w:rsid w:val="00C75B59"/>
    <w:rsid w:val="00C84240"/>
    <w:rsid w:val="00C91A09"/>
    <w:rsid w:val="00C95D22"/>
    <w:rsid w:val="00C968F2"/>
    <w:rsid w:val="00CA1186"/>
    <w:rsid w:val="00CA7F22"/>
    <w:rsid w:val="00CB2480"/>
    <w:rsid w:val="00CB25C0"/>
    <w:rsid w:val="00CB410C"/>
    <w:rsid w:val="00CB5798"/>
    <w:rsid w:val="00CB6159"/>
    <w:rsid w:val="00CC17AA"/>
    <w:rsid w:val="00CC1EE6"/>
    <w:rsid w:val="00CE1774"/>
    <w:rsid w:val="00CE6BD8"/>
    <w:rsid w:val="00CE7216"/>
    <w:rsid w:val="00CF47D5"/>
    <w:rsid w:val="00D10EE5"/>
    <w:rsid w:val="00D1293A"/>
    <w:rsid w:val="00D20CFD"/>
    <w:rsid w:val="00D21EE4"/>
    <w:rsid w:val="00D25A4D"/>
    <w:rsid w:val="00D310A8"/>
    <w:rsid w:val="00D3238F"/>
    <w:rsid w:val="00D326B8"/>
    <w:rsid w:val="00D33537"/>
    <w:rsid w:val="00D42612"/>
    <w:rsid w:val="00D42931"/>
    <w:rsid w:val="00D454B0"/>
    <w:rsid w:val="00D60772"/>
    <w:rsid w:val="00D6233F"/>
    <w:rsid w:val="00D63673"/>
    <w:rsid w:val="00D655E6"/>
    <w:rsid w:val="00D6570A"/>
    <w:rsid w:val="00D700D8"/>
    <w:rsid w:val="00D8020E"/>
    <w:rsid w:val="00D90A1D"/>
    <w:rsid w:val="00D93121"/>
    <w:rsid w:val="00DA5132"/>
    <w:rsid w:val="00DB0875"/>
    <w:rsid w:val="00DC5483"/>
    <w:rsid w:val="00DD10FB"/>
    <w:rsid w:val="00DE0C5F"/>
    <w:rsid w:val="00DE68F0"/>
    <w:rsid w:val="00DF3BBB"/>
    <w:rsid w:val="00DF74A3"/>
    <w:rsid w:val="00E03541"/>
    <w:rsid w:val="00E03565"/>
    <w:rsid w:val="00E1146B"/>
    <w:rsid w:val="00E16530"/>
    <w:rsid w:val="00E175E2"/>
    <w:rsid w:val="00E21DCD"/>
    <w:rsid w:val="00E22E4B"/>
    <w:rsid w:val="00E25A51"/>
    <w:rsid w:val="00E302F9"/>
    <w:rsid w:val="00E31C42"/>
    <w:rsid w:val="00E32D4D"/>
    <w:rsid w:val="00E35066"/>
    <w:rsid w:val="00E41D3D"/>
    <w:rsid w:val="00E4218B"/>
    <w:rsid w:val="00E433FD"/>
    <w:rsid w:val="00E4366F"/>
    <w:rsid w:val="00E454EC"/>
    <w:rsid w:val="00E50537"/>
    <w:rsid w:val="00E54DE5"/>
    <w:rsid w:val="00E55AA7"/>
    <w:rsid w:val="00E62D8D"/>
    <w:rsid w:val="00E64484"/>
    <w:rsid w:val="00E674D6"/>
    <w:rsid w:val="00E72B95"/>
    <w:rsid w:val="00E7464B"/>
    <w:rsid w:val="00E8022A"/>
    <w:rsid w:val="00E8048C"/>
    <w:rsid w:val="00E91AB5"/>
    <w:rsid w:val="00E9202F"/>
    <w:rsid w:val="00E94341"/>
    <w:rsid w:val="00E97816"/>
    <w:rsid w:val="00E97C89"/>
    <w:rsid w:val="00EA126F"/>
    <w:rsid w:val="00EB07D6"/>
    <w:rsid w:val="00EB33C1"/>
    <w:rsid w:val="00EB7221"/>
    <w:rsid w:val="00EC1B6B"/>
    <w:rsid w:val="00EC38B4"/>
    <w:rsid w:val="00EC41FB"/>
    <w:rsid w:val="00ED0247"/>
    <w:rsid w:val="00EE2999"/>
    <w:rsid w:val="00EE54A4"/>
    <w:rsid w:val="00EE5C69"/>
    <w:rsid w:val="00EE7AD0"/>
    <w:rsid w:val="00EF12BB"/>
    <w:rsid w:val="00EF7D0C"/>
    <w:rsid w:val="00F3323F"/>
    <w:rsid w:val="00F40277"/>
    <w:rsid w:val="00F42F89"/>
    <w:rsid w:val="00F45571"/>
    <w:rsid w:val="00F67F31"/>
    <w:rsid w:val="00F72BAB"/>
    <w:rsid w:val="00F749D4"/>
    <w:rsid w:val="00F8294D"/>
    <w:rsid w:val="00F86969"/>
    <w:rsid w:val="00F86B33"/>
    <w:rsid w:val="00F92769"/>
    <w:rsid w:val="00F92DED"/>
    <w:rsid w:val="00F95B4C"/>
    <w:rsid w:val="00F95CDE"/>
    <w:rsid w:val="00FA15E4"/>
    <w:rsid w:val="00FA364D"/>
    <w:rsid w:val="00FB5366"/>
    <w:rsid w:val="00FB77E5"/>
    <w:rsid w:val="00FC7892"/>
    <w:rsid w:val="00FD37BD"/>
    <w:rsid w:val="00FD3E81"/>
    <w:rsid w:val="00FE01EB"/>
    <w:rsid w:val="00FE4D77"/>
    <w:rsid w:val="00FE712E"/>
    <w:rsid w:val="00FE76F8"/>
    <w:rsid w:val="00FF2F2C"/>
    <w:rsid w:val="00FF3415"/>
    <w:rsid w:val="00FF4D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F4F7F6"/>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paragraph" w:styleId="Heading3">
    <w:name w:val="heading 3"/>
    <w:basedOn w:val="Normal"/>
    <w:next w:val="Normal"/>
    <w:link w:val="Heading3Char"/>
    <w:uiPriority w:val="9"/>
    <w:unhideWhenUsed/>
    <w:qFormat/>
    <w:rsid w:val="0093474C"/>
    <w:pPr>
      <w:keepNext/>
      <w:keepLines/>
      <w:spacing w:before="40" w:after="0" w:line="259" w:lineRule="auto"/>
      <w:jc w:val="left"/>
      <w:outlineLvl w:val="2"/>
    </w:pPr>
    <w:rPr>
      <w:rFonts w:asciiTheme="majorHAnsi" w:eastAsiaTheme="majorEastAsia" w:hAnsiTheme="majorHAnsi" w:cstheme="majorBidi"/>
      <w:noProof w:val="0"/>
      <w:color w:val="243F60" w:themeColor="accent1" w:themeShade="7F"/>
      <w:kern w:val="0"/>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34"/>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qFormat/>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paragraph" w:customStyle="1" w:styleId="Default">
    <w:name w:val="Default"/>
    <w:rsid w:val="009D5FA4"/>
    <w:pPr>
      <w:autoSpaceDE w:val="0"/>
      <w:autoSpaceDN w:val="0"/>
      <w:adjustRightInd w:val="0"/>
      <w:ind w:right="0"/>
    </w:pPr>
    <w:rPr>
      <w:rFonts w:ascii="Arial" w:hAnsi="Arial" w:cs="Arial"/>
      <w:color w:val="000000"/>
      <w:sz w:val="24"/>
      <w:szCs w:val="24"/>
      <w:lang w:val="en-GB"/>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rsid w:val="003C0F3E"/>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qFormat/>
    <w:rsid w:val="003C0F3E"/>
    <w:pPr>
      <w:spacing w:after="0" w:line="240" w:lineRule="auto"/>
      <w:jc w:val="left"/>
    </w:pPr>
    <w:rPr>
      <w:rFonts w:ascii="Calibri" w:hAnsi="Calibri"/>
      <w:noProof w:val="0"/>
      <w:kern w:val="0"/>
      <w:sz w:val="20"/>
      <w:szCs w:val="20"/>
      <w:lang w:val="en-GB"/>
    </w:rPr>
  </w:style>
  <w:style w:type="character" w:customStyle="1" w:styleId="FootnoteTextChar">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3C0F3E"/>
    <w:rPr>
      <w:rFonts w:ascii="Calibri" w:eastAsia="Calibri" w:hAnsi="Calibri"/>
      <w:lang w:val="en-GB"/>
    </w:rPr>
  </w:style>
  <w:style w:type="paragraph" w:customStyle="1" w:styleId="Ref">
    <w:name w:val="Ref"/>
    <w:aliases w:val="Footnotes refs"/>
    <w:basedOn w:val="Normal"/>
    <w:link w:val="FootnoteReference"/>
    <w:uiPriority w:val="99"/>
    <w:qFormat/>
    <w:rsid w:val="003C0F3E"/>
    <w:pPr>
      <w:spacing w:after="160" w:line="240" w:lineRule="exact"/>
      <w:jc w:val="left"/>
    </w:pPr>
    <w:rPr>
      <w:rFonts w:ascii="Cambria" w:eastAsia="MS Mincho" w:hAnsi="Cambria"/>
      <w:noProof w:val="0"/>
      <w:kern w:val="0"/>
      <w:sz w:val="20"/>
      <w:szCs w:val="20"/>
      <w:lang w:val="en-US"/>
    </w:rPr>
  </w:style>
  <w:style w:type="table" w:customStyle="1" w:styleId="GridTable1Light-Accent11">
    <w:name w:val="Grid Table 1 Light - Accent 11"/>
    <w:basedOn w:val="TableNormal"/>
    <w:next w:val="GridTable1Light-Accent1"/>
    <w:uiPriority w:val="46"/>
    <w:rsid w:val="00707E30"/>
    <w:pPr>
      <w:ind w:right="0"/>
    </w:pPr>
    <w:rPr>
      <w:rFonts w:ascii="Calibri" w:eastAsia="Calibri" w:hAnsi="Calibri"/>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07E3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11">
    <w:name w:val="Grid Table 1 Light - Accent 111"/>
    <w:basedOn w:val="TableNormal"/>
    <w:uiPriority w:val="46"/>
    <w:rsid w:val="004725FB"/>
    <w:pPr>
      <w:ind w:right="0"/>
    </w:pPr>
    <w:rPr>
      <w:rFonts w:ascii="Calibri" w:eastAsia="Calibri" w:hAnsi="Calibri"/>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B848EF"/>
    <w:rPr>
      <w:sz w:val="16"/>
      <w:szCs w:val="16"/>
    </w:rPr>
  </w:style>
  <w:style w:type="paragraph" w:styleId="CommentSubject">
    <w:name w:val="annotation subject"/>
    <w:basedOn w:val="CommentText"/>
    <w:next w:val="CommentText"/>
    <w:link w:val="CommentSubjectChar"/>
    <w:uiPriority w:val="99"/>
    <w:semiHidden/>
    <w:unhideWhenUsed/>
    <w:rsid w:val="00B848EF"/>
    <w:pPr>
      <w:spacing w:line="240" w:lineRule="auto"/>
    </w:pPr>
    <w:rPr>
      <w:rFonts w:asciiTheme="minorHAnsi" w:hAnsiTheme="minorHAnsi"/>
      <w:b/>
      <w:bCs/>
      <w:lang w:val="sr-Latn-RS"/>
    </w:rPr>
  </w:style>
  <w:style w:type="character" w:customStyle="1" w:styleId="CommentSubjectChar">
    <w:name w:val="Comment Subject Char"/>
    <w:basedOn w:val="CommentTextChar"/>
    <w:link w:val="CommentSubject"/>
    <w:uiPriority w:val="99"/>
    <w:semiHidden/>
    <w:rsid w:val="00B848EF"/>
    <w:rPr>
      <w:rFonts w:asciiTheme="minorHAnsi" w:eastAsia="Calibri" w:hAnsiTheme="minorHAnsi"/>
      <w:b/>
      <w:bCs/>
      <w:noProof/>
      <w:kern w:val="17"/>
      <w:lang w:val="sr-Latn-RS"/>
    </w:rPr>
  </w:style>
  <w:style w:type="character" w:customStyle="1" w:styleId="Heading3Char">
    <w:name w:val="Heading 3 Char"/>
    <w:basedOn w:val="DefaultParagraphFont"/>
    <w:link w:val="Heading3"/>
    <w:uiPriority w:val="9"/>
    <w:rsid w:val="0093474C"/>
    <w:rPr>
      <w:rFonts w:asciiTheme="majorHAnsi" w:eastAsiaTheme="majorEastAsia" w:hAnsiTheme="majorHAnsi" w:cstheme="majorBidi"/>
      <w:color w:val="243F60" w:themeColor="accent1" w:themeShade="7F"/>
      <w:sz w:val="24"/>
      <w:szCs w:val="24"/>
      <w:lang w:val="en-GB"/>
    </w:rPr>
  </w:style>
  <w:style w:type="table" w:styleId="GridTable4-Accent1">
    <w:name w:val="Grid Table 4 Accent 1"/>
    <w:basedOn w:val="TableNormal"/>
    <w:uiPriority w:val="49"/>
    <w:rsid w:val="0017007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CB248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72431">
      <w:bodyDiv w:val="1"/>
      <w:marLeft w:val="0"/>
      <w:marRight w:val="0"/>
      <w:marTop w:val="0"/>
      <w:marBottom w:val="0"/>
      <w:divBdr>
        <w:top w:val="none" w:sz="0" w:space="0" w:color="auto"/>
        <w:left w:val="none" w:sz="0" w:space="0" w:color="auto"/>
        <w:bottom w:val="none" w:sz="0" w:space="0" w:color="auto"/>
        <w:right w:val="none" w:sz="0" w:space="0" w:color="auto"/>
      </w:divBdr>
    </w:div>
    <w:div w:id="71900709">
      <w:bodyDiv w:val="1"/>
      <w:marLeft w:val="0"/>
      <w:marRight w:val="0"/>
      <w:marTop w:val="0"/>
      <w:marBottom w:val="0"/>
      <w:divBdr>
        <w:top w:val="none" w:sz="0" w:space="0" w:color="auto"/>
        <w:left w:val="none" w:sz="0" w:space="0" w:color="auto"/>
        <w:bottom w:val="none" w:sz="0" w:space="0" w:color="auto"/>
        <w:right w:val="none" w:sz="0" w:space="0" w:color="auto"/>
      </w:divBdr>
    </w:div>
    <w:div w:id="126120335">
      <w:bodyDiv w:val="1"/>
      <w:marLeft w:val="0"/>
      <w:marRight w:val="0"/>
      <w:marTop w:val="0"/>
      <w:marBottom w:val="0"/>
      <w:divBdr>
        <w:top w:val="none" w:sz="0" w:space="0" w:color="auto"/>
        <w:left w:val="none" w:sz="0" w:space="0" w:color="auto"/>
        <w:bottom w:val="none" w:sz="0" w:space="0" w:color="auto"/>
        <w:right w:val="none" w:sz="0" w:space="0" w:color="auto"/>
      </w:divBdr>
    </w:div>
    <w:div w:id="139033793">
      <w:bodyDiv w:val="1"/>
      <w:marLeft w:val="0"/>
      <w:marRight w:val="0"/>
      <w:marTop w:val="0"/>
      <w:marBottom w:val="0"/>
      <w:divBdr>
        <w:top w:val="none" w:sz="0" w:space="0" w:color="auto"/>
        <w:left w:val="none" w:sz="0" w:space="0" w:color="auto"/>
        <w:bottom w:val="none" w:sz="0" w:space="0" w:color="auto"/>
        <w:right w:val="none" w:sz="0" w:space="0" w:color="auto"/>
      </w:divBdr>
    </w:div>
    <w:div w:id="160389731">
      <w:bodyDiv w:val="1"/>
      <w:marLeft w:val="0"/>
      <w:marRight w:val="0"/>
      <w:marTop w:val="0"/>
      <w:marBottom w:val="0"/>
      <w:divBdr>
        <w:top w:val="none" w:sz="0" w:space="0" w:color="auto"/>
        <w:left w:val="none" w:sz="0" w:space="0" w:color="auto"/>
        <w:bottom w:val="none" w:sz="0" w:space="0" w:color="auto"/>
        <w:right w:val="none" w:sz="0" w:space="0" w:color="auto"/>
      </w:divBdr>
    </w:div>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273169601">
      <w:bodyDiv w:val="1"/>
      <w:marLeft w:val="0"/>
      <w:marRight w:val="0"/>
      <w:marTop w:val="0"/>
      <w:marBottom w:val="0"/>
      <w:divBdr>
        <w:top w:val="none" w:sz="0" w:space="0" w:color="auto"/>
        <w:left w:val="none" w:sz="0" w:space="0" w:color="auto"/>
        <w:bottom w:val="none" w:sz="0" w:space="0" w:color="auto"/>
        <w:right w:val="none" w:sz="0" w:space="0" w:color="auto"/>
      </w:divBdr>
    </w:div>
    <w:div w:id="285045968">
      <w:bodyDiv w:val="1"/>
      <w:marLeft w:val="0"/>
      <w:marRight w:val="0"/>
      <w:marTop w:val="0"/>
      <w:marBottom w:val="0"/>
      <w:divBdr>
        <w:top w:val="none" w:sz="0" w:space="0" w:color="auto"/>
        <w:left w:val="none" w:sz="0" w:space="0" w:color="auto"/>
        <w:bottom w:val="none" w:sz="0" w:space="0" w:color="auto"/>
        <w:right w:val="none" w:sz="0" w:space="0" w:color="auto"/>
      </w:divBdr>
    </w:div>
    <w:div w:id="307243240">
      <w:bodyDiv w:val="1"/>
      <w:marLeft w:val="0"/>
      <w:marRight w:val="0"/>
      <w:marTop w:val="0"/>
      <w:marBottom w:val="0"/>
      <w:divBdr>
        <w:top w:val="none" w:sz="0" w:space="0" w:color="auto"/>
        <w:left w:val="none" w:sz="0" w:space="0" w:color="auto"/>
        <w:bottom w:val="none" w:sz="0" w:space="0" w:color="auto"/>
        <w:right w:val="none" w:sz="0" w:space="0" w:color="auto"/>
      </w:divBdr>
    </w:div>
    <w:div w:id="362249449">
      <w:bodyDiv w:val="1"/>
      <w:marLeft w:val="0"/>
      <w:marRight w:val="0"/>
      <w:marTop w:val="0"/>
      <w:marBottom w:val="0"/>
      <w:divBdr>
        <w:top w:val="none" w:sz="0" w:space="0" w:color="auto"/>
        <w:left w:val="none" w:sz="0" w:space="0" w:color="auto"/>
        <w:bottom w:val="none" w:sz="0" w:space="0" w:color="auto"/>
        <w:right w:val="none" w:sz="0" w:space="0" w:color="auto"/>
      </w:divBdr>
    </w:div>
    <w:div w:id="363292286">
      <w:bodyDiv w:val="1"/>
      <w:marLeft w:val="0"/>
      <w:marRight w:val="0"/>
      <w:marTop w:val="0"/>
      <w:marBottom w:val="0"/>
      <w:divBdr>
        <w:top w:val="none" w:sz="0" w:space="0" w:color="auto"/>
        <w:left w:val="none" w:sz="0" w:space="0" w:color="auto"/>
        <w:bottom w:val="none" w:sz="0" w:space="0" w:color="auto"/>
        <w:right w:val="none" w:sz="0" w:space="0" w:color="auto"/>
      </w:divBdr>
    </w:div>
    <w:div w:id="388650819">
      <w:bodyDiv w:val="1"/>
      <w:marLeft w:val="0"/>
      <w:marRight w:val="0"/>
      <w:marTop w:val="0"/>
      <w:marBottom w:val="0"/>
      <w:divBdr>
        <w:top w:val="none" w:sz="0" w:space="0" w:color="auto"/>
        <w:left w:val="none" w:sz="0" w:space="0" w:color="auto"/>
        <w:bottom w:val="none" w:sz="0" w:space="0" w:color="auto"/>
        <w:right w:val="none" w:sz="0" w:space="0" w:color="auto"/>
      </w:divBdr>
    </w:div>
    <w:div w:id="440492780">
      <w:bodyDiv w:val="1"/>
      <w:marLeft w:val="0"/>
      <w:marRight w:val="0"/>
      <w:marTop w:val="0"/>
      <w:marBottom w:val="0"/>
      <w:divBdr>
        <w:top w:val="none" w:sz="0" w:space="0" w:color="auto"/>
        <w:left w:val="none" w:sz="0" w:space="0" w:color="auto"/>
        <w:bottom w:val="none" w:sz="0" w:space="0" w:color="auto"/>
        <w:right w:val="none" w:sz="0" w:space="0" w:color="auto"/>
      </w:divBdr>
    </w:div>
    <w:div w:id="486289813">
      <w:bodyDiv w:val="1"/>
      <w:marLeft w:val="0"/>
      <w:marRight w:val="0"/>
      <w:marTop w:val="0"/>
      <w:marBottom w:val="0"/>
      <w:divBdr>
        <w:top w:val="none" w:sz="0" w:space="0" w:color="auto"/>
        <w:left w:val="none" w:sz="0" w:space="0" w:color="auto"/>
        <w:bottom w:val="none" w:sz="0" w:space="0" w:color="auto"/>
        <w:right w:val="none" w:sz="0" w:space="0" w:color="auto"/>
      </w:divBdr>
    </w:div>
    <w:div w:id="514465206">
      <w:bodyDiv w:val="1"/>
      <w:marLeft w:val="0"/>
      <w:marRight w:val="0"/>
      <w:marTop w:val="0"/>
      <w:marBottom w:val="0"/>
      <w:divBdr>
        <w:top w:val="none" w:sz="0" w:space="0" w:color="auto"/>
        <w:left w:val="none" w:sz="0" w:space="0" w:color="auto"/>
        <w:bottom w:val="none" w:sz="0" w:space="0" w:color="auto"/>
        <w:right w:val="none" w:sz="0" w:space="0" w:color="auto"/>
      </w:divBdr>
    </w:div>
    <w:div w:id="537621178">
      <w:bodyDiv w:val="1"/>
      <w:marLeft w:val="0"/>
      <w:marRight w:val="0"/>
      <w:marTop w:val="0"/>
      <w:marBottom w:val="0"/>
      <w:divBdr>
        <w:top w:val="none" w:sz="0" w:space="0" w:color="auto"/>
        <w:left w:val="none" w:sz="0" w:space="0" w:color="auto"/>
        <w:bottom w:val="none" w:sz="0" w:space="0" w:color="auto"/>
        <w:right w:val="none" w:sz="0" w:space="0" w:color="auto"/>
      </w:divBdr>
    </w:div>
    <w:div w:id="638582884">
      <w:bodyDiv w:val="1"/>
      <w:marLeft w:val="0"/>
      <w:marRight w:val="0"/>
      <w:marTop w:val="0"/>
      <w:marBottom w:val="0"/>
      <w:divBdr>
        <w:top w:val="none" w:sz="0" w:space="0" w:color="auto"/>
        <w:left w:val="none" w:sz="0" w:space="0" w:color="auto"/>
        <w:bottom w:val="none" w:sz="0" w:space="0" w:color="auto"/>
        <w:right w:val="none" w:sz="0" w:space="0" w:color="auto"/>
      </w:divBdr>
    </w:div>
    <w:div w:id="715814329">
      <w:bodyDiv w:val="1"/>
      <w:marLeft w:val="0"/>
      <w:marRight w:val="0"/>
      <w:marTop w:val="0"/>
      <w:marBottom w:val="0"/>
      <w:divBdr>
        <w:top w:val="none" w:sz="0" w:space="0" w:color="auto"/>
        <w:left w:val="none" w:sz="0" w:space="0" w:color="auto"/>
        <w:bottom w:val="none" w:sz="0" w:space="0" w:color="auto"/>
        <w:right w:val="none" w:sz="0" w:space="0" w:color="auto"/>
      </w:divBdr>
    </w:div>
    <w:div w:id="746657578">
      <w:bodyDiv w:val="1"/>
      <w:marLeft w:val="0"/>
      <w:marRight w:val="0"/>
      <w:marTop w:val="0"/>
      <w:marBottom w:val="0"/>
      <w:divBdr>
        <w:top w:val="none" w:sz="0" w:space="0" w:color="auto"/>
        <w:left w:val="none" w:sz="0" w:space="0" w:color="auto"/>
        <w:bottom w:val="none" w:sz="0" w:space="0" w:color="auto"/>
        <w:right w:val="none" w:sz="0" w:space="0" w:color="auto"/>
      </w:divBdr>
    </w:div>
    <w:div w:id="852914278">
      <w:bodyDiv w:val="1"/>
      <w:marLeft w:val="0"/>
      <w:marRight w:val="0"/>
      <w:marTop w:val="0"/>
      <w:marBottom w:val="0"/>
      <w:divBdr>
        <w:top w:val="none" w:sz="0" w:space="0" w:color="auto"/>
        <w:left w:val="none" w:sz="0" w:space="0" w:color="auto"/>
        <w:bottom w:val="none" w:sz="0" w:space="0" w:color="auto"/>
        <w:right w:val="none" w:sz="0" w:space="0" w:color="auto"/>
      </w:divBdr>
    </w:div>
    <w:div w:id="903024430">
      <w:bodyDiv w:val="1"/>
      <w:marLeft w:val="0"/>
      <w:marRight w:val="0"/>
      <w:marTop w:val="0"/>
      <w:marBottom w:val="0"/>
      <w:divBdr>
        <w:top w:val="none" w:sz="0" w:space="0" w:color="auto"/>
        <w:left w:val="none" w:sz="0" w:space="0" w:color="auto"/>
        <w:bottom w:val="none" w:sz="0" w:space="0" w:color="auto"/>
        <w:right w:val="none" w:sz="0" w:space="0" w:color="auto"/>
      </w:divBdr>
    </w:div>
    <w:div w:id="983852506">
      <w:bodyDiv w:val="1"/>
      <w:marLeft w:val="0"/>
      <w:marRight w:val="0"/>
      <w:marTop w:val="0"/>
      <w:marBottom w:val="0"/>
      <w:divBdr>
        <w:top w:val="none" w:sz="0" w:space="0" w:color="auto"/>
        <w:left w:val="none" w:sz="0" w:space="0" w:color="auto"/>
        <w:bottom w:val="none" w:sz="0" w:space="0" w:color="auto"/>
        <w:right w:val="none" w:sz="0" w:space="0" w:color="auto"/>
      </w:divBdr>
    </w:div>
    <w:div w:id="1016421709">
      <w:bodyDiv w:val="1"/>
      <w:marLeft w:val="0"/>
      <w:marRight w:val="0"/>
      <w:marTop w:val="0"/>
      <w:marBottom w:val="0"/>
      <w:divBdr>
        <w:top w:val="none" w:sz="0" w:space="0" w:color="auto"/>
        <w:left w:val="none" w:sz="0" w:space="0" w:color="auto"/>
        <w:bottom w:val="none" w:sz="0" w:space="0" w:color="auto"/>
        <w:right w:val="none" w:sz="0" w:space="0" w:color="auto"/>
      </w:divBdr>
    </w:div>
    <w:div w:id="1049915320">
      <w:bodyDiv w:val="1"/>
      <w:marLeft w:val="0"/>
      <w:marRight w:val="0"/>
      <w:marTop w:val="0"/>
      <w:marBottom w:val="0"/>
      <w:divBdr>
        <w:top w:val="none" w:sz="0" w:space="0" w:color="auto"/>
        <w:left w:val="none" w:sz="0" w:space="0" w:color="auto"/>
        <w:bottom w:val="none" w:sz="0" w:space="0" w:color="auto"/>
        <w:right w:val="none" w:sz="0" w:space="0" w:color="auto"/>
      </w:divBdr>
    </w:div>
    <w:div w:id="1084306077">
      <w:bodyDiv w:val="1"/>
      <w:marLeft w:val="0"/>
      <w:marRight w:val="0"/>
      <w:marTop w:val="0"/>
      <w:marBottom w:val="0"/>
      <w:divBdr>
        <w:top w:val="none" w:sz="0" w:space="0" w:color="auto"/>
        <w:left w:val="none" w:sz="0" w:space="0" w:color="auto"/>
        <w:bottom w:val="none" w:sz="0" w:space="0" w:color="auto"/>
        <w:right w:val="none" w:sz="0" w:space="0" w:color="auto"/>
      </w:divBdr>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 w:id="1188368082">
      <w:bodyDiv w:val="1"/>
      <w:marLeft w:val="0"/>
      <w:marRight w:val="0"/>
      <w:marTop w:val="0"/>
      <w:marBottom w:val="0"/>
      <w:divBdr>
        <w:top w:val="none" w:sz="0" w:space="0" w:color="auto"/>
        <w:left w:val="none" w:sz="0" w:space="0" w:color="auto"/>
        <w:bottom w:val="none" w:sz="0" w:space="0" w:color="auto"/>
        <w:right w:val="none" w:sz="0" w:space="0" w:color="auto"/>
      </w:divBdr>
    </w:div>
    <w:div w:id="1195919083">
      <w:bodyDiv w:val="1"/>
      <w:marLeft w:val="0"/>
      <w:marRight w:val="0"/>
      <w:marTop w:val="0"/>
      <w:marBottom w:val="0"/>
      <w:divBdr>
        <w:top w:val="none" w:sz="0" w:space="0" w:color="auto"/>
        <w:left w:val="none" w:sz="0" w:space="0" w:color="auto"/>
        <w:bottom w:val="none" w:sz="0" w:space="0" w:color="auto"/>
        <w:right w:val="none" w:sz="0" w:space="0" w:color="auto"/>
      </w:divBdr>
    </w:div>
    <w:div w:id="1285847310">
      <w:bodyDiv w:val="1"/>
      <w:marLeft w:val="0"/>
      <w:marRight w:val="0"/>
      <w:marTop w:val="0"/>
      <w:marBottom w:val="0"/>
      <w:divBdr>
        <w:top w:val="none" w:sz="0" w:space="0" w:color="auto"/>
        <w:left w:val="none" w:sz="0" w:space="0" w:color="auto"/>
        <w:bottom w:val="none" w:sz="0" w:space="0" w:color="auto"/>
        <w:right w:val="none" w:sz="0" w:space="0" w:color="auto"/>
      </w:divBdr>
    </w:div>
    <w:div w:id="1304968261">
      <w:bodyDiv w:val="1"/>
      <w:marLeft w:val="0"/>
      <w:marRight w:val="0"/>
      <w:marTop w:val="0"/>
      <w:marBottom w:val="0"/>
      <w:divBdr>
        <w:top w:val="none" w:sz="0" w:space="0" w:color="auto"/>
        <w:left w:val="none" w:sz="0" w:space="0" w:color="auto"/>
        <w:bottom w:val="none" w:sz="0" w:space="0" w:color="auto"/>
        <w:right w:val="none" w:sz="0" w:space="0" w:color="auto"/>
      </w:divBdr>
    </w:div>
    <w:div w:id="1407067620">
      <w:bodyDiv w:val="1"/>
      <w:marLeft w:val="0"/>
      <w:marRight w:val="0"/>
      <w:marTop w:val="0"/>
      <w:marBottom w:val="0"/>
      <w:divBdr>
        <w:top w:val="none" w:sz="0" w:space="0" w:color="auto"/>
        <w:left w:val="none" w:sz="0" w:space="0" w:color="auto"/>
        <w:bottom w:val="none" w:sz="0" w:space="0" w:color="auto"/>
        <w:right w:val="none" w:sz="0" w:space="0" w:color="auto"/>
      </w:divBdr>
    </w:div>
    <w:div w:id="1415279475">
      <w:bodyDiv w:val="1"/>
      <w:marLeft w:val="0"/>
      <w:marRight w:val="0"/>
      <w:marTop w:val="0"/>
      <w:marBottom w:val="0"/>
      <w:divBdr>
        <w:top w:val="none" w:sz="0" w:space="0" w:color="auto"/>
        <w:left w:val="none" w:sz="0" w:space="0" w:color="auto"/>
        <w:bottom w:val="none" w:sz="0" w:space="0" w:color="auto"/>
        <w:right w:val="none" w:sz="0" w:space="0" w:color="auto"/>
      </w:divBdr>
    </w:div>
    <w:div w:id="1436244662">
      <w:bodyDiv w:val="1"/>
      <w:marLeft w:val="0"/>
      <w:marRight w:val="0"/>
      <w:marTop w:val="0"/>
      <w:marBottom w:val="0"/>
      <w:divBdr>
        <w:top w:val="none" w:sz="0" w:space="0" w:color="auto"/>
        <w:left w:val="none" w:sz="0" w:space="0" w:color="auto"/>
        <w:bottom w:val="none" w:sz="0" w:space="0" w:color="auto"/>
        <w:right w:val="none" w:sz="0" w:space="0" w:color="auto"/>
      </w:divBdr>
    </w:div>
    <w:div w:id="1491560763">
      <w:bodyDiv w:val="1"/>
      <w:marLeft w:val="0"/>
      <w:marRight w:val="0"/>
      <w:marTop w:val="0"/>
      <w:marBottom w:val="0"/>
      <w:divBdr>
        <w:top w:val="none" w:sz="0" w:space="0" w:color="auto"/>
        <w:left w:val="none" w:sz="0" w:space="0" w:color="auto"/>
        <w:bottom w:val="none" w:sz="0" w:space="0" w:color="auto"/>
        <w:right w:val="none" w:sz="0" w:space="0" w:color="auto"/>
      </w:divBdr>
    </w:div>
    <w:div w:id="1516532243">
      <w:bodyDiv w:val="1"/>
      <w:marLeft w:val="0"/>
      <w:marRight w:val="0"/>
      <w:marTop w:val="0"/>
      <w:marBottom w:val="0"/>
      <w:divBdr>
        <w:top w:val="none" w:sz="0" w:space="0" w:color="auto"/>
        <w:left w:val="none" w:sz="0" w:space="0" w:color="auto"/>
        <w:bottom w:val="none" w:sz="0" w:space="0" w:color="auto"/>
        <w:right w:val="none" w:sz="0" w:space="0" w:color="auto"/>
      </w:divBdr>
    </w:div>
    <w:div w:id="1542668682">
      <w:bodyDiv w:val="1"/>
      <w:marLeft w:val="0"/>
      <w:marRight w:val="0"/>
      <w:marTop w:val="0"/>
      <w:marBottom w:val="0"/>
      <w:divBdr>
        <w:top w:val="none" w:sz="0" w:space="0" w:color="auto"/>
        <w:left w:val="none" w:sz="0" w:space="0" w:color="auto"/>
        <w:bottom w:val="none" w:sz="0" w:space="0" w:color="auto"/>
        <w:right w:val="none" w:sz="0" w:space="0" w:color="auto"/>
      </w:divBdr>
    </w:div>
    <w:div w:id="1554000217">
      <w:bodyDiv w:val="1"/>
      <w:marLeft w:val="0"/>
      <w:marRight w:val="0"/>
      <w:marTop w:val="0"/>
      <w:marBottom w:val="0"/>
      <w:divBdr>
        <w:top w:val="none" w:sz="0" w:space="0" w:color="auto"/>
        <w:left w:val="none" w:sz="0" w:space="0" w:color="auto"/>
        <w:bottom w:val="none" w:sz="0" w:space="0" w:color="auto"/>
        <w:right w:val="none" w:sz="0" w:space="0" w:color="auto"/>
      </w:divBdr>
    </w:div>
    <w:div w:id="1606424638">
      <w:bodyDiv w:val="1"/>
      <w:marLeft w:val="0"/>
      <w:marRight w:val="0"/>
      <w:marTop w:val="0"/>
      <w:marBottom w:val="0"/>
      <w:divBdr>
        <w:top w:val="none" w:sz="0" w:space="0" w:color="auto"/>
        <w:left w:val="none" w:sz="0" w:space="0" w:color="auto"/>
        <w:bottom w:val="none" w:sz="0" w:space="0" w:color="auto"/>
        <w:right w:val="none" w:sz="0" w:space="0" w:color="auto"/>
      </w:divBdr>
    </w:div>
    <w:div w:id="1625188177">
      <w:bodyDiv w:val="1"/>
      <w:marLeft w:val="0"/>
      <w:marRight w:val="0"/>
      <w:marTop w:val="0"/>
      <w:marBottom w:val="0"/>
      <w:divBdr>
        <w:top w:val="none" w:sz="0" w:space="0" w:color="auto"/>
        <w:left w:val="none" w:sz="0" w:space="0" w:color="auto"/>
        <w:bottom w:val="none" w:sz="0" w:space="0" w:color="auto"/>
        <w:right w:val="none" w:sz="0" w:space="0" w:color="auto"/>
      </w:divBdr>
    </w:div>
    <w:div w:id="1626542828">
      <w:bodyDiv w:val="1"/>
      <w:marLeft w:val="0"/>
      <w:marRight w:val="0"/>
      <w:marTop w:val="0"/>
      <w:marBottom w:val="0"/>
      <w:divBdr>
        <w:top w:val="none" w:sz="0" w:space="0" w:color="auto"/>
        <w:left w:val="none" w:sz="0" w:space="0" w:color="auto"/>
        <w:bottom w:val="none" w:sz="0" w:space="0" w:color="auto"/>
        <w:right w:val="none" w:sz="0" w:space="0" w:color="auto"/>
      </w:divBdr>
    </w:div>
    <w:div w:id="1701856203">
      <w:bodyDiv w:val="1"/>
      <w:marLeft w:val="0"/>
      <w:marRight w:val="0"/>
      <w:marTop w:val="0"/>
      <w:marBottom w:val="0"/>
      <w:divBdr>
        <w:top w:val="none" w:sz="0" w:space="0" w:color="auto"/>
        <w:left w:val="none" w:sz="0" w:space="0" w:color="auto"/>
        <w:bottom w:val="none" w:sz="0" w:space="0" w:color="auto"/>
        <w:right w:val="none" w:sz="0" w:space="0" w:color="auto"/>
      </w:divBdr>
    </w:div>
    <w:div w:id="1707178425">
      <w:bodyDiv w:val="1"/>
      <w:marLeft w:val="0"/>
      <w:marRight w:val="0"/>
      <w:marTop w:val="0"/>
      <w:marBottom w:val="0"/>
      <w:divBdr>
        <w:top w:val="none" w:sz="0" w:space="0" w:color="auto"/>
        <w:left w:val="none" w:sz="0" w:space="0" w:color="auto"/>
        <w:bottom w:val="none" w:sz="0" w:space="0" w:color="auto"/>
        <w:right w:val="none" w:sz="0" w:space="0" w:color="auto"/>
      </w:divBdr>
    </w:div>
    <w:div w:id="1787694737">
      <w:bodyDiv w:val="1"/>
      <w:marLeft w:val="0"/>
      <w:marRight w:val="0"/>
      <w:marTop w:val="0"/>
      <w:marBottom w:val="0"/>
      <w:divBdr>
        <w:top w:val="none" w:sz="0" w:space="0" w:color="auto"/>
        <w:left w:val="none" w:sz="0" w:space="0" w:color="auto"/>
        <w:bottom w:val="none" w:sz="0" w:space="0" w:color="auto"/>
        <w:right w:val="none" w:sz="0" w:space="0" w:color="auto"/>
      </w:divBdr>
    </w:div>
    <w:div w:id="1802117458">
      <w:bodyDiv w:val="1"/>
      <w:marLeft w:val="0"/>
      <w:marRight w:val="0"/>
      <w:marTop w:val="0"/>
      <w:marBottom w:val="0"/>
      <w:divBdr>
        <w:top w:val="none" w:sz="0" w:space="0" w:color="auto"/>
        <w:left w:val="none" w:sz="0" w:space="0" w:color="auto"/>
        <w:bottom w:val="none" w:sz="0" w:space="0" w:color="auto"/>
        <w:right w:val="none" w:sz="0" w:space="0" w:color="auto"/>
      </w:divBdr>
    </w:div>
    <w:div w:id="1827895572">
      <w:bodyDiv w:val="1"/>
      <w:marLeft w:val="0"/>
      <w:marRight w:val="0"/>
      <w:marTop w:val="0"/>
      <w:marBottom w:val="0"/>
      <w:divBdr>
        <w:top w:val="none" w:sz="0" w:space="0" w:color="auto"/>
        <w:left w:val="none" w:sz="0" w:space="0" w:color="auto"/>
        <w:bottom w:val="none" w:sz="0" w:space="0" w:color="auto"/>
        <w:right w:val="none" w:sz="0" w:space="0" w:color="auto"/>
      </w:divBdr>
    </w:div>
    <w:div w:id="1843544734">
      <w:bodyDiv w:val="1"/>
      <w:marLeft w:val="0"/>
      <w:marRight w:val="0"/>
      <w:marTop w:val="0"/>
      <w:marBottom w:val="0"/>
      <w:divBdr>
        <w:top w:val="none" w:sz="0" w:space="0" w:color="auto"/>
        <w:left w:val="none" w:sz="0" w:space="0" w:color="auto"/>
        <w:bottom w:val="none" w:sz="0" w:space="0" w:color="auto"/>
        <w:right w:val="none" w:sz="0" w:space="0" w:color="auto"/>
      </w:divBdr>
    </w:div>
    <w:div w:id="1979871203">
      <w:bodyDiv w:val="1"/>
      <w:marLeft w:val="0"/>
      <w:marRight w:val="0"/>
      <w:marTop w:val="0"/>
      <w:marBottom w:val="0"/>
      <w:divBdr>
        <w:top w:val="none" w:sz="0" w:space="0" w:color="auto"/>
        <w:left w:val="none" w:sz="0" w:space="0" w:color="auto"/>
        <w:bottom w:val="none" w:sz="0" w:space="0" w:color="auto"/>
        <w:right w:val="none" w:sz="0" w:space="0" w:color="auto"/>
      </w:divBdr>
    </w:div>
    <w:div w:id="1981765946">
      <w:bodyDiv w:val="1"/>
      <w:marLeft w:val="0"/>
      <w:marRight w:val="0"/>
      <w:marTop w:val="0"/>
      <w:marBottom w:val="0"/>
      <w:divBdr>
        <w:top w:val="none" w:sz="0" w:space="0" w:color="auto"/>
        <w:left w:val="none" w:sz="0" w:space="0" w:color="auto"/>
        <w:bottom w:val="none" w:sz="0" w:space="0" w:color="auto"/>
        <w:right w:val="none" w:sz="0" w:space="0" w:color="auto"/>
      </w:divBdr>
    </w:div>
    <w:div w:id="2004576402">
      <w:bodyDiv w:val="1"/>
      <w:marLeft w:val="0"/>
      <w:marRight w:val="0"/>
      <w:marTop w:val="0"/>
      <w:marBottom w:val="0"/>
      <w:divBdr>
        <w:top w:val="none" w:sz="0" w:space="0" w:color="auto"/>
        <w:left w:val="none" w:sz="0" w:space="0" w:color="auto"/>
        <w:bottom w:val="none" w:sz="0" w:space="0" w:color="auto"/>
        <w:right w:val="none" w:sz="0" w:space="0" w:color="auto"/>
      </w:divBdr>
    </w:div>
    <w:div w:id="209034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admin\Downloads\Copy%20of%20unops%20evaluacija%20za%20info%20sesije.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sesije.xlsx]Sheet4!PivotTable1</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pPr>
            <a:solidFill>
              <a:schemeClr val="accent1"/>
            </a:solidFill>
            <a:ln w="9525">
              <a:solidFill>
                <a:schemeClr val="lt1"/>
              </a:solidFill>
            </a:ln>
            <a:effectLst/>
          </c:spPr>
        </c:marker>
        <c:dLbl>
          <c:idx val="0"/>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8"/>
        <c:spPr>
          <a:solidFill>
            <a:schemeClr val="accent1"/>
          </a:solidFill>
          <a:ln>
            <a:noFill/>
          </a:ln>
          <a:effectLst>
            <a:outerShdw blurRad="317500" algn="ctr" rotWithShape="0">
              <a:prstClr val="black">
                <a:alpha val="25000"/>
              </a:prstClr>
            </a:outerShdw>
          </a:effectLst>
        </c:spPr>
      </c:pivotFmt>
      <c:pivotFmt>
        <c:idx val="9"/>
        <c:spPr>
          <a:solidFill>
            <a:schemeClr val="accent1"/>
          </a:solidFill>
          <a:ln>
            <a:noFill/>
          </a:ln>
          <a:effectLst>
            <a:outerShdw blurRad="317500" algn="ctr" rotWithShape="0">
              <a:prstClr val="black">
                <a:alpha val="25000"/>
              </a:prstClr>
            </a:outerShdw>
          </a:effectLst>
        </c:spPr>
      </c:pivotFmt>
      <c:pivotFmt>
        <c:idx val="10"/>
        <c:spPr>
          <a:solidFill>
            <a:schemeClr val="accent1"/>
          </a:solidFill>
          <a:ln>
            <a:noFill/>
          </a:ln>
          <a:effectLst>
            <a:outerShdw blurRad="317500" algn="ctr" rotWithShape="0">
              <a:prstClr val="black">
                <a:alpha val="25000"/>
              </a:prstClr>
            </a:outerShdw>
          </a:effectLst>
        </c:spPr>
      </c:pivotFmt>
      <c:pivotFmt>
        <c:idx val="11"/>
        <c:spPr>
          <a:solidFill>
            <a:schemeClr val="accent1"/>
          </a:solidFill>
          <a:ln>
            <a:noFill/>
          </a:ln>
          <a:effectLst>
            <a:outerShdw blurRad="317500" algn="ctr" rotWithShape="0">
              <a:prstClr val="black">
                <a:alpha val="25000"/>
              </a:prstClr>
            </a:outerShdw>
          </a:effectLst>
        </c:spPr>
      </c:pivotFmt>
      <c:pivotFmt>
        <c:idx val="12"/>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3"/>
        <c:spPr>
          <a:solidFill>
            <a:schemeClr val="accent1"/>
          </a:solidFill>
          <a:ln>
            <a:noFill/>
          </a:ln>
          <a:effectLst>
            <a:outerShdw blurRad="317500" algn="ctr" rotWithShape="0">
              <a:prstClr val="black">
                <a:alpha val="25000"/>
              </a:prstClr>
            </a:outerShdw>
          </a:effectLst>
        </c:spPr>
      </c:pivotFmt>
      <c:pivotFmt>
        <c:idx val="14"/>
        <c:spPr>
          <a:solidFill>
            <a:schemeClr val="accent1"/>
          </a:solidFill>
          <a:ln>
            <a:noFill/>
          </a:ln>
          <a:effectLst>
            <a:outerShdw blurRad="317500" algn="ctr" rotWithShape="0">
              <a:prstClr val="black">
                <a:alpha val="25000"/>
              </a:prstClr>
            </a:outerShdw>
          </a:effectLst>
        </c:spPr>
      </c:pivotFmt>
      <c:pivotFmt>
        <c:idx val="15"/>
        <c:spPr>
          <a:solidFill>
            <a:schemeClr val="accent1"/>
          </a:solidFill>
          <a:ln>
            <a:noFill/>
          </a:ln>
          <a:effectLst>
            <a:outerShdw blurRad="317500" algn="ctr" rotWithShape="0">
              <a:prstClr val="black">
                <a:alpha val="25000"/>
              </a:prstClr>
            </a:outerShdw>
          </a:effectLst>
        </c:spPr>
      </c:pivotFmt>
      <c:pivotFmt>
        <c:idx val="16"/>
        <c:spPr>
          <a:solidFill>
            <a:schemeClr val="accent1"/>
          </a:solidFill>
          <a:ln>
            <a:noFill/>
          </a:ln>
          <a:effectLst>
            <a:outerShdw blurRad="317500" algn="ctr" rotWithShape="0">
              <a:prstClr val="black">
                <a:alpha val="25000"/>
              </a:prstClr>
            </a:outerShdw>
          </a:effectLst>
        </c:spPr>
      </c:pivotFmt>
      <c:pivotFmt>
        <c:idx val="17"/>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8"/>
        <c:spPr>
          <a:solidFill>
            <a:schemeClr val="accent1"/>
          </a:solidFill>
          <a:ln>
            <a:noFill/>
          </a:ln>
          <a:effectLst>
            <a:outerShdw blurRad="317500" algn="ctr" rotWithShape="0">
              <a:prstClr val="black">
                <a:alpha val="25000"/>
              </a:prstClr>
            </a:outerShdw>
          </a:effectLst>
        </c:spPr>
      </c:pivotFmt>
      <c:pivotFmt>
        <c:idx val="19"/>
        <c:spPr>
          <a:solidFill>
            <a:schemeClr val="accent1"/>
          </a:solidFill>
          <a:ln>
            <a:noFill/>
          </a:ln>
          <a:effectLst>
            <a:outerShdw blurRad="317500" algn="ctr" rotWithShape="0">
              <a:prstClr val="black">
                <a:alpha val="25000"/>
              </a:prstClr>
            </a:outerShdw>
          </a:effectLst>
        </c:spPr>
      </c:pivotFmt>
      <c:pivotFmt>
        <c:idx val="20"/>
        <c:spPr>
          <a:solidFill>
            <a:schemeClr val="accent1"/>
          </a:solidFill>
          <a:ln>
            <a:noFill/>
          </a:ln>
          <a:effectLst>
            <a:outerShdw blurRad="317500" algn="ctr" rotWithShape="0">
              <a:prstClr val="black">
                <a:alpha val="25000"/>
              </a:prstClr>
            </a:outerShdw>
          </a:effectLst>
        </c:spPr>
      </c:pivotFmt>
      <c:pivotFmt>
        <c:idx val="21"/>
        <c:spPr>
          <a:solidFill>
            <a:schemeClr val="accent1"/>
          </a:solidFill>
          <a:ln>
            <a:noFill/>
          </a:ln>
          <a:effectLst>
            <a:outerShdw blurRad="317500" algn="ctr" rotWithShape="0">
              <a:prstClr val="black">
                <a:alpha val="25000"/>
              </a:prstClr>
            </a:outerShdw>
          </a:effectLst>
        </c:spPr>
      </c:pivotFmt>
      <c:pivotFmt>
        <c:idx val="22"/>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3"/>
        <c:spPr>
          <a:solidFill>
            <a:schemeClr val="accent1"/>
          </a:solidFill>
          <a:ln>
            <a:noFill/>
          </a:ln>
          <a:effectLst>
            <a:outerShdw blurRad="317500" algn="ctr" rotWithShape="0">
              <a:prstClr val="black">
                <a:alpha val="25000"/>
              </a:prstClr>
            </a:outerShdw>
          </a:effectLst>
        </c:spPr>
      </c:pivotFmt>
      <c:pivotFmt>
        <c:idx val="24"/>
        <c:spPr>
          <a:solidFill>
            <a:schemeClr val="accent1"/>
          </a:solidFill>
          <a:ln>
            <a:noFill/>
          </a:ln>
          <a:effectLst>
            <a:outerShdw blurRad="317500" algn="ctr" rotWithShape="0">
              <a:prstClr val="black">
                <a:alpha val="25000"/>
              </a:prstClr>
            </a:outerShdw>
          </a:effectLst>
        </c:spPr>
      </c:pivotFmt>
      <c:pivotFmt>
        <c:idx val="25"/>
        <c:spPr>
          <a:solidFill>
            <a:schemeClr val="accent1"/>
          </a:solidFill>
          <a:ln>
            <a:noFill/>
          </a:ln>
          <a:effectLst>
            <a:outerShdw blurRad="317500" algn="ctr" rotWithShape="0">
              <a:prstClr val="black">
                <a:alpha val="25000"/>
              </a:prstClr>
            </a:outerShdw>
          </a:effectLst>
        </c:spPr>
      </c:pivotFmt>
      <c:pivotFmt>
        <c:idx val="26"/>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Sheet4!$B$3</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Sheet4!$A$4:$A$8</c:f>
              <c:strCache>
                <c:ptCount val="4"/>
                <c:pt idx="0">
                  <c:v>Very positive</c:v>
                </c:pt>
                <c:pt idx="1">
                  <c:v>Positive</c:v>
                </c:pt>
                <c:pt idx="2">
                  <c:v>Neutral</c:v>
                </c:pt>
                <c:pt idx="3">
                  <c:v>(blank)</c:v>
                </c:pt>
              </c:strCache>
            </c:strRef>
          </c:cat>
          <c:val>
            <c:numRef>
              <c:f>Sheet4!$B$4:$B$8</c:f>
              <c:numCache>
                <c:formatCode>General</c:formatCode>
                <c:ptCount val="4"/>
                <c:pt idx="0">
                  <c:v>38</c:v>
                </c:pt>
                <c:pt idx="1">
                  <c:v>53</c:v>
                </c:pt>
                <c:pt idx="2">
                  <c:v>3</c:v>
                </c:pt>
                <c:pt idx="3">
                  <c:v>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sesije.xlsx]Sheet4!PivotTable3</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pivotFmt>
      <c:pivotFmt>
        <c:idx val="8"/>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Sheet4!$B$26</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Sheet4!$A$27:$A$30</c:f>
              <c:strCache>
                <c:ptCount val="3"/>
                <c:pt idx="0">
                  <c:v>Very positive</c:v>
                </c:pt>
                <c:pt idx="1">
                  <c:v>Positive</c:v>
                </c:pt>
                <c:pt idx="2">
                  <c:v>Neutral</c:v>
                </c:pt>
              </c:strCache>
            </c:strRef>
          </c:cat>
          <c:val>
            <c:numRef>
              <c:f>Sheet4!$B$27:$B$30</c:f>
              <c:numCache>
                <c:formatCode>General</c:formatCode>
                <c:ptCount val="3"/>
                <c:pt idx="0">
                  <c:v>51</c:v>
                </c:pt>
                <c:pt idx="1">
                  <c:v>45</c:v>
                </c:pt>
                <c:pt idx="2">
                  <c:v>3</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sesije.xlsx]Sheet4!PivotTable4</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pivotFmt>
      <c:pivotFmt>
        <c:idx val="8"/>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Sheet4!$B$48</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Sheet4!$A$49:$A$52</c:f>
              <c:strCache>
                <c:ptCount val="3"/>
                <c:pt idx="0">
                  <c:v>Totally</c:v>
                </c:pt>
                <c:pt idx="1">
                  <c:v>A lot</c:v>
                </c:pt>
                <c:pt idx="2">
                  <c:v>Very little</c:v>
                </c:pt>
              </c:strCache>
            </c:strRef>
          </c:cat>
          <c:val>
            <c:numRef>
              <c:f>Sheet4!$B$49:$B$52</c:f>
              <c:numCache>
                <c:formatCode>General</c:formatCode>
                <c:ptCount val="3"/>
                <c:pt idx="0">
                  <c:v>44</c:v>
                </c:pt>
                <c:pt idx="1">
                  <c:v>53</c:v>
                </c:pt>
                <c:pt idx="2">
                  <c:v>2</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sesije.xlsx]Sheet4!PivotTable5</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pivotFmt>
      <c:pivotFmt>
        <c:idx val="8"/>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Sheet4!$B$69</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Sheet4!$A$70:$A$73</c:f>
              <c:strCache>
                <c:ptCount val="3"/>
                <c:pt idx="0">
                  <c:v>Very useful</c:v>
                </c:pt>
                <c:pt idx="1">
                  <c:v>Useful</c:v>
                </c:pt>
                <c:pt idx="2">
                  <c:v>(blank)</c:v>
                </c:pt>
              </c:strCache>
            </c:strRef>
          </c:cat>
          <c:val>
            <c:numRef>
              <c:f>Sheet4!$B$70:$B$73</c:f>
              <c:numCache>
                <c:formatCode>General</c:formatCode>
                <c:ptCount val="3"/>
                <c:pt idx="0">
                  <c:v>56</c:v>
                </c:pt>
                <c:pt idx="1">
                  <c:v>39</c:v>
                </c:pt>
                <c:pt idx="2">
                  <c:v>4</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sesije.xlsx]Sheet4!PivotTable6</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pivotFmt>
      <c:pivotFmt>
        <c:idx val="8"/>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Sheet4!$B$90</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Sheet4!$A$91:$A$94</c:f>
              <c:strCache>
                <c:ptCount val="3"/>
                <c:pt idx="0">
                  <c:v>Yes</c:v>
                </c:pt>
                <c:pt idx="1">
                  <c:v>No</c:v>
                </c:pt>
                <c:pt idx="2">
                  <c:v>(blank)</c:v>
                </c:pt>
              </c:strCache>
            </c:strRef>
          </c:cat>
          <c:val>
            <c:numRef>
              <c:f>Sheet4!$B$91:$B$94</c:f>
              <c:numCache>
                <c:formatCode>General</c:formatCode>
                <c:ptCount val="3"/>
                <c:pt idx="0">
                  <c:v>92</c:v>
                </c:pt>
                <c:pt idx="1">
                  <c:v>1</c:v>
                </c:pt>
                <c:pt idx="2">
                  <c:v>6</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sesije.xlsx]Sheet4!PivotTable7</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pivotFmt>
      <c:pivotFmt>
        <c:idx val="8"/>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9"/>
        <c:spPr>
          <a:solidFill>
            <a:schemeClr val="accent1"/>
          </a:solidFill>
          <a:ln>
            <a:noFill/>
          </a:ln>
          <a:effectLst>
            <a:outerShdw blurRad="317500" algn="ctr" rotWithShape="0">
              <a:prstClr val="black">
                <a:alpha val="25000"/>
              </a:prstClr>
            </a:outerShdw>
          </a:effectLst>
        </c:spPr>
      </c:pivotFmt>
      <c:pivotFmt>
        <c:idx val="10"/>
        <c:spPr>
          <a:solidFill>
            <a:schemeClr val="accent1"/>
          </a:solidFill>
          <a:ln>
            <a:noFill/>
          </a:ln>
          <a:effectLst>
            <a:outerShdw blurRad="317500" algn="ctr" rotWithShape="0">
              <a:prstClr val="black">
                <a:alpha val="25000"/>
              </a:prstClr>
            </a:outerShdw>
          </a:effectLst>
        </c:spPr>
      </c:pivotFmt>
      <c:pivotFmt>
        <c:idx val="11"/>
        <c:spPr>
          <a:solidFill>
            <a:schemeClr val="accent1"/>
          </a:solidFill>
          <a:ln>
            <a:noFill/>
          </a:ln>
          <a:effectLst>
            <a:outerShdw blurRad="317500" algn="ctr" rotWithShape="0">
              <a:prstClr val="black">
                <a:alpha val="25000"/>
              </a:prstClr>
            </a:outerShdw>
          </a:effectLst>
        </c:spPr>
      </c:pivotFmt>
      <c:pivotFmt>
        <c:idx val="12"/>
        <c:spPr>
          <a:solidFill>
            <a:schemeClr val="accent1"/>
          </a:solidFill>
          <a:ln>
            <a:noFill/>
          </a:ln>
          <a:effectLst>
            <a:outerShdw blurRad="317500" algn="ctr" rotWithShape="0">
              <a:prstClr val="black">
                <a:alpha val="25000"/>
              </a:prstClr>
            </a:outerShdw>
          </a:effectLst>
        </c:spPr>
      </c:pivotFmt>
      <c:pivotFmt>
        <c:idx val="13"/>
        <c:spPr>
          <a:solidFill>
            <a:schemeClr val="accent1"/>
          </a:solidFill>
          <a:ln>
            <a:noFill/>
          </a:ln>
          <a:effectLst>
            <a:outerShdw blurRad="317500" algn="ctr" rotWithShape="0">
              <a:prstClr val="black">
                <a:alpha val="25000"/>
              </a:prstClr>
            </a:outerShdw>
          </a:effectLst>
        </c:spPr>
      </c:pivotFmt>
      <c:pivotFmt>
        <c:idx val="14"/>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Sheet4!$B$116</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Sheet4!$A$117:$A$123</c:f>
              <c:strCache>
                <c:ptCount val="6"/>
                <c:pt idx="0">
                  <c:v>5. Excellent</c:v>
                </c:pt>
                <c:pt idx="1">
                  <c:v>4. Very good</c:v>
                </c:pt>
                <c:pt idx="2">
                  <c:v>3. Good </c:v>
                </c:pt>
                <c:pt idx="3">
                  <c:v>2. Sufficient</c:v>
                </c:pt>
                <c:pt idx="4">
                  <c:v>1. Insufficient</c:v>
                </c:pt>
                <c:pt idx="5">
                  <c:v>(blank)</c:v>
                </c:pt>
              </c:strCache>
            </c:strRef>
          </c:cat>
          <c:val>
            <c:numRef>
              <c:f>Sheet4!$B$117:$B$123</c:f>
              <c:numCache>
                <c:formatCode>General</c:formatCode>
                <c:ptCount val="6"/>
                <c:pt idx="0">
                  <c:v>5</c:v>
                </c:pt>
                <c:pt idx="1">
                  <c:v>32</c:v>
                </c:pt>
                <c:pt idx="2">
                  <c:v>35</c:v>
                </c:pt>
                <c:pt idx="3">
                  <c:v>11</c:v>
                </c:pt>
                <c:pt idx="4">
                  <c:v>12</c:v>
                </c:pt>
                <c:pt idx="5">
                  <c:v>4</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unops evaluacija za info sesije.xlsx]Sheet4!PivotTable8</c:name>
    <c:fmtId val="-1"/>
  </c:pivotSource>
  <c:chart>
    <c:autoTitleDeleted val="1"/>
    <c:pivotFmts>
      <c:pivotFmt>
        <c:idx val="0"/>
        <c:spPr>
          <a:solidFill>
            <a:schemeClr val="accent1"/>
          </a:solidFill>
          <a:ln>
            <a:noFill/>
          </a:ln>
          <a:effectLst>
            <a:outerShdw blurRad="317500" algn="ctr" rotWithShape="0">
              <a:prstClr val="black">
                <a:alpha val="25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1"/>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a:noFill/>
          </a:ln>
          <a:effectLst>
            <a:outerShdw blurRad="317500" algn="ctr" rotWithShape="0">
              <a:prstClr val="black">
                <a:alpha val="25000"/>
              </a:prstClr>
            </a:outerShdw>
          </a:effectLst>
        </c:spPr>
      </c:pivotFmt>
      <c:pivotFmt>
        <c:idx val="3"/>
        <c:spPr>
          <a:solidFill>
            <a:schemeClr val="accent1"/>
          </a:solidFill>
          <a:ln>
            <a:noFill/>
          </a:ln>
          <a:effectLst>
            <a:outerShdw blurRad="317500" algn="ctr" rotWithShape="0">
              <a:prstClr val="black">
                <a:alpha val="25000"/>
              </a:prstClr>
            </a:outerShdw>
          </a:effectLst>
        </c:spPr>
      </c:pivotFmt>
      <c:pivotFmt>
        <c:idx val="4"/>
        <c:spPr>
          <a:solidFill>
            <a:schemeClr val="accent1"/>
          </a:solidFill>
          <a:ln>
            <a:noFill/>
          </a:ln>
          <a:effectLst>
            <a:outerShdw blurRad="317500" algn="ctr" rotWithShape="0">
              <a:prstClr val="black">
                <a:alpha val="25000"/>
              </a:prstClr>
            </a:outerShdw>
          </a:effectLst>
        </c:spPr>
      </c:pivotFmt>
      <c:pivotFmt>
        <c:idx val="5"/>
        <c:spPr>
          <a:solidFill>
            <a:schemeClr val="accent1"/>
          </a:solidFill>
          <a:ln>
            <a:noFill/>
          </a:ln>
          <a:effectLst>
            <a:outerShdw blurRad="317500" algn="ctr" rotWithShape="0">
              <a:prstClr val="black">
                <a:alpha val="25000"/>
              </a:prstClr>
            </a:outerShdw>
          </a:effectLst>
        </c:spPr>
      </c:pivotFmt>
      <c:pivotFmt>
        <c:idx val="6"/>
        <c:spPr>
          <a:solidFill>
            <a:schemeClr val="accent1"/>
          </a:solidFill>
          <a:ln>
            <a:noFill/>
          </a:ln>
          <a:effectLst>
            <a:outerShdw blurRad="317500" algn="ctr" rotWithShape="0">
              <a:prstClr val="black">
                <a:alpha val="25000"/>
              </a:prstClr>
            </a:outerShdw>
          </a:effectLst>
        </c:spPr>
      </c:pivotFmt>
      <c:pivotFmt>
        <c:idx val="7"/>
        <c:spPr>
          <a:solidFill>
            <a:schemeClr val="accent1"/>
          </a:solidFill>
          <a:ln>
            <a:noFill/>
          </a:ln>
          <a:effectLst>
            <a:outerShdw blurRad="317500" algn="ctr" rotWithShape="0">
              <a:prstClr val="black">
                <a:alpha val="25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extLst>
            <c:ext xmlns:c15="http://schemas.microsoft.com/office/drawing/2012/chart" uri="{CE6537A1-D6FC-4f65-9D91-7224C49458BB}"/>
          </c:extLst>
        </c:dLbl>
      </c:pivotFmt>
      <c:pivotFmt>
        <c:idx val="8"/>
        <c:spPr>
          <a:solidFill>
            <a:schemeClr val="accent1"/>
          </a:solidFill>
          <a:ln>
            <a:noFill/>
          </a:ln>
          <a:effectLst>
            <a:outerShdw blurRad="317500" algn="ctr" rotWithShape="0">
              <a:prstClr val="black">
                <a:alpha val="25000"/>
              </a:prstClr>
            </a:outerShdw>
          </a:effectLst>
        </c:spPr>
      </c:pivotFmt>
      <c:pivotFmt>
        <c:idx val="9"/>
        <c:spPr>
          <a:solidFill>
            <a:schemeClr val="accent1"/>
          </a:solidFill>
          <a:ln>
            <a:noFill/>
          </a:ln>
          <a:effectLst>
            <a:outerShdw blurRad="317500" algn="ctr" rotWithShape="0">
              <a:prstClr val="black">
                <a:alpha val="25000"/>
              </a:prstClr>
            </a:outerShdw>
          </a:effectLst>
        </c:spPr>
      </c:pivotFmt>
      <c:pivotFmt>
        <c:idx val="10"/>
        <c:spPr>
          <a:solidFill>
            <a:schemeClr val="accent1"/>
          </a:solidFill>
          <a:ln>
            <a:noFill/>
          </a:ln>
          <a:effectLst>
            <a:outerShdw blurRad="317500" algn="ctr" rotWithShape="0">
              <a:prstClr val="black">
                <a:alpha val="25000"/>
              </a:prstClr>
            </a:outerShdw>
          </a:effectLst>
        </c:spPr>
      </c:pivotFmt>
      <c:pivotFmt>
        <c:idx val="11"/>
        <c:spPr>
          <a:solidFill>
            <a:schemeClr val="accent1"/>
          </a:solidFill>
          <a:ln>
            <a:noFill/>
          </a:ln>
          <a:effectLst>
            <a:outerShdw blurRad="317500" algn="ctr" rotWithShape="0">
              <a:prstClr val="black">
                <a:alpha val="25000"/>
              </a:prstClr>
            </a:outerShdw>
          </a:effectLst>
        </c:spPr>
      </c:pivotFmt>
      <c:pivotFmt>
        <c:idx val="12"/>
        <c:spPr>
          <a:solidFill>
            <a:schemeClr val="accent1"/>
          </a:solidFill>
          <a:ln>
            <a:noFill/>
          </a:ln>
          <a:effectLst>
            <a:outerShdw blurRad="317500" algn="ctr" rotWithShape="0">
              <a:prstClr val="black">
                <a:alpha val="25000"/>
              </a:prstClr>
            </a:outerShdw>
          </a:effectLst>
        </c:spPr>
      </c:pivotFmt>
    </c:pivotFmts>
    <c:plotArea>
      <c:layout/>
      <c:pieChart>
        <c:varyColors val="1"/>
        <c:ser>
          <c:idx val="0"/>
          <c:order val="0"/>
          <c:tx>
            <c:strRef>
              <c:f>Sheet4!$B$137</c:f>
              <c:strCache>
                <c:ptCount val="1"/>
                <c:pt idx="0">
                  <c:v>Total</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Sheet4!$A$138:$A$143</c:f>
              <c:strCache>
                <c:ptCount val="5"/>
                <c:pt idx="0">
                  <c:v>5. Excellent</c:v>
                </c:pt>
                <c:pt idx="1">
                  <c:v>4. Very good</c:v>
                </c:pt>
                <c:pt idx="2">
                  <c:v>3. Good </c:v>
                </c:pt>
                <c:pt idx="3">
                  <c:v>2. Sufficient</c:v>
                </c:pt>
                <c:pt idx="4">
                  <c:v>(blank)</c:v>
                </c:pt>
              </c:strCache>
            </c:strRef>
          </c:cat>
          <c:val>
            <c:numRef>
              <c:f>Sheet4!$B$138:$B$143</c:f>
              <c:numCache>
                <c:formatCode>General</c:formatCode>
                <c:ptCount val="5"/>
                <c:pt idx="0">
                  <c:v>43</c:v>
                </c:pt>
                <c:pt idx="1">
                  <c:v>37</c:v>
                </c:pt>
                <c:pt idx="2">
                  <c:v>12</c:v>
                </c:pt>
                <c:pt idx="3">
                  <c:v>2</c:v>
                </c:pt>
                <c:pt idx="4">
                  <c:v>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E48D1-48DE-4ACD-96A1-5C36131E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Radetic</dc:creator>
  <cp:lastModifiedBy>Olivera Kostic</cp:lastModifiedBy>
  <cp:revision>2</cp:revision>
  <cp:lastPrinted>2014-11-05T11:12:00Z</cp:lastPrinted>
  <dcterms:created xsi:type="dcterms:W3CDTF">2019-09-02T06:30:00Z</dcterms:created>
  <dcterms:modified xsi:type="dcterms:W3CDTF">2019-09-02T06:30:00Z</dcterms:modified>
</cp:coreProperties>
</file>